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FF4" w:rsidRPr="00A1498F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A1498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5. seminář:</w:t>
      </w:r>
    </w:p>
    <w:p w:rsidR="00A1498F" w:rsidRDefault="00A1498F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Funkční styly: </w:t>
      </w: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Počet normovaných funkčních stylů souvisí s počtem funkcí jazyka ve společnosti. Vývoj</w:t>
      </w:r>
      <w:r w:rsidR="004C73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nárůst počtu funkčních stylů, roste počet funkcí jazyka ve společnosti.</w:t>
      </w: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Současný stav: funkční styl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prostěsdělovací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(hovorový), funkční styl odborný (teoreticky odborný, popularizační, učební), funkční styl administrativní, funkční styl publicistický, funkční styl umělecký, funkční styl řečnický.</w:t>
      </w:r>
    </w:p>
    <w:p w:rsidR="006D6816" w:rsidRPr="00077FF4" w:rsidRDefault="006D6816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Pr="00077FF4" w:rsidRDefault="00077F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x</w:t>
      </w: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tem: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5A2145" w:rsidRPr="005A2145" w:rsidRDefault="005A2145" w:rsidP="00AC21E9">
      <w:pPr>
        <w:spacing w:before="120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2145">
        <w:rPr>
          <w:rFonts w:ascii="Times New Roman" w:eastAsia="Times New Roman" w:hAnsi="Times New Roman" w:cs="Times New Roman"/>
          <w:sz w:val="24"/>
          <w:szCs w:val="24"/>
          <w:lang w:eastAsia="cs-CZ"/>
        </w:rPr>
        <w:t>O slovesných způsobech i nezpůsobech</w:t>
      </w:r>
    </w:p>
    <w:p w:rsidR="005A2145" w:rsidRPr="005A2145" w:rsidRDefault="005A2145" w:rsidP="005A2145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21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Když se zeptáte dítěte školou povinného (neboť dospělí už to obvykle zapomněli), které slovesné způsoby zná, velmi často dostanete odpověď, že je to způsob oznamovací, rozkazovací, podmiňovací a tázací. K tomu musíme říci, že první tři druhy opravdu existují, avšak v existenci toho čtvrtého nevěřte, způsob tázací je jen “pověra”, chyba nebo vlastně nezpůsob. Omyl vznikl tím, že kromě vět oznamovacích a rozkazovacích rozlišujeme také věty tázací (a ještě další druhy, ale o ty tu teď nejde), takže žáček k způsobu oznamovacímu a rozkazovacímu (a také podmiňovacímu, ale ani o ten tu teď nejde) připojuje také ten neexistující tázací.</w:t>
      </w:r>
    </w:p>
    <w:p w:rsidR="005A2145" w:rsidRPr="005A2145" w:rsidRDefault="005A2145" w:rsidP="005A2145">
      <w:pPr>
        <w:spacing w:before="120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21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(J. Jelínek - V. Styblík, Čtení o českém jazyku)</w:t>
      </w:r>
    </w:p>
    <w:p w:rsidR="00422832" w:rsidRDefault="00422832" w:rsidP="00EB5F5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27AC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textu si všimněte následujících jevů:</w:t>
      </w:r>
    </w:p>
    <w:p w:rsidR="00D67255" w:rsidRDefault="00D67255" w:rsidP="00D67255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67255">
        <w:rPr>
          <w:rFonts w:ascii="Times New Roman" w:eastAsia="Times New Roman" w:hAnsi="Times New Roman" w:cs="Times New Roman"/>
          <w:sz w:val="24"/>
          <w:szCs w:val="24"/>
          <w:lang w:eastAsia="cs-CZ"/>
        </w:rPr>
        <w:t>Ke kterému funkčnímu stylu byste zařadili následující úryvek?</w:t>
      </w:r>
    </w:p>
    <w:p w:rsidR="00D67255" w:rsidRPr="00D67255" w:rsidRDefault="00D67255" w:rsidP="00D67255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Posuďte první skladební celek v</w:t>
      </w:r>
      <w:r w:rsidR="00854B66">
        <w:rPr>
          <w:rFonts w:ascii="Times New Roman" w:eastAsia="Times New Roman" w:hAnsi="Times New Roman" w:cs="Times New Roman"/>
          <w:sz w:val="24"/>
          <w:szCs w:val="24"/>
          <w:lang w:eastAsia="cs-CZ"/>
        </w:rPr>
        <w:t> souvětí z hlediska stylové hodnoty.</w:t>
      </w:r>
    </w:p>
    <w:p w:rsidR="005A2145" w:rsidRDefault="00EB5F5B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21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Najděte příklady </w:t>
      </w:r>
      <w:r w:rsidR="005A2145">
        <w:rPr>
          <w:rFonts w:ascii="Times New Roman" w:eastAsia="Times New Roman" w:hAnsi="Times New Roman" w:cs="Times New Roman"/>
          <w:sz w:val="24"/>
          <w:szCs w:val="24"/>
          <w:lang w:eastAsia="cs-CZ"/>
        </w:rPr>
        <w:t>subjektivního vyjadřování.</w:t>
      </w:r>
    </w:p>
    <w:p w:rsidR="00FD3C02" w:rsidRDefault="00FD3C02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Zamyslete se nad titulkem textu.</w:t>
      </w:r>
    </w:p>
    <w:p w:rsidR="00B64BE5" w:rsidRDefault="00B64BE5" w:rsidP="002D47DF">
      <w:pPr>
        <w:pStyle w:val="Odstavecseseznamem"/>
        <w:numPr>
          <w:ilvl w:val="0"/>
          <w:numId w:val="6"/>
        </w:numPr>
        <w:spacing w:before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Posuďte funkci výrazů v závorkách.</w:t>
      </w:r>
    </w:p>
    <w:p w:rsidR="00760BAC" w:rsidRPr="00760BAC" w:rsidRDefault="00760BAC" w:rsidP="00760BAC">
      <w:pPr>
        <w:pStyle w:val="Odstavecseseznamem"/>
        <w:numPr>
          <w:ilvl w:val="0"/>
          <w:numId w:val="6"/>
        </w:numPr>
        <w:spacing w:before="1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60BA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stylové zabarvení mají užité spojky </w:t>
      </w:r>
      <w:r w:rsidRPr="008D725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neboť</w:t>
      </w:r>
      <w:r w:rsidRPr="00760BA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8D725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avšak</w:t>
      </w:r>
      <w:r w:rsidRPr="00760BAC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760BAC" w:rsidRDefault="00760BAC" w:rsidP="00870EFD">
      <w:pPr>
        <w:pStyle w:val="Odstavecseseznamem"/>
        <w:spacing w:before="120" w:line="240" w:lineRule="atLeast"/>
        <w:ind w:left="142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D47DF" w:rsidRPr="002D47DF" w:rsidRDefault="002D47DF" w:rsidP="002D47DF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D47D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v úryv</w:t>
      </w:r>
      <w:r w:rsidR="00870EF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cích</w:t>
      </w:r>
      <w:r w:rsidRPr="002D47D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odborného textu stylisticky nevhodná vyjádření. Nahraďte je vyjádřeními odpovídajícími charakteru textu. </w:t>
      </w:r>
    </w:p>
    <w:p w:rsidR="002D47DF" w:rsidRPr="002D47DF" w:rsidRDefault="002D47DF" w:rsidP="002D47DF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D47D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Zaměřte se i na jiné nedostatky textu.</w:t>
      </w:r>
    </w:p>
    <w:p w:rsidR="002D47DF" w:rsidRDefault="002D47DF" w:rsidP="002D47DF">
      <w:pPr>
        <w:jc w:val="both"/>
        <w:rPr>
          <w:b/>
        </w:rPr>
      </w:pPr>
    </w:p>
    <w:p w:rsidR="002D47DF" w:rsidRPr="002D47DF" w:rsidRDefault="002D47DF" w:rsidP="002204D0">
      <w:pPr>
        <w:pStyle w:val="Odstavecseseznamem"/>
        <w:ind w:left="13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 syntaktickému rozboru jsem si vybrala text z encyklopedie Zeměpis světa, vyd. 2002, </w:t>
      </w:r>
      <w:proofErr w:type="spellStart"/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>Columbus</w:t>
      </w:r>
      <w:proofErr w:type="spellEnd"/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>,  s. r. o., Praha. Tento text budiž důkazem toho, že odborný text nemusí být rázem těžce čitelný. Jednoduché věty převyšují souvětí (30:20). Vyskytuje se zde sedmnáct souvětí o dvou větách, 3 souvětí o třech větách a souvětí delší se zde vůbec nevyskytují.</w:t>
      </w:r>
    </w:p>
    <w:p w:rsidR="002D47DF" w:rsidRDefault="002D47DF" w:rsidP="002204D0">
      <w:pPr>
        <w:pStyle w:val="Odstavecseseznamem"/>
        <w:ind w:left="13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Text se celkově nepouští do žádných větších akcí. Co se týče poměrů mezi hlavními větami, zde s přehledem „zvítězil“ poměr slučovací s devíti případy, podpořen poměrem odporovacím ve třech případech. </w:t>
      </w:r>
    </w:p>
    <w:p w:rsidR="002D47DF" w:rsidRDefault="002D47DF" w:rsidP="002D47DF">
      <w:pPr>
        <w:pStyle w:val="Odstavecseseznamem"/>
        <w:ind w:left="1309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D47DF" w:rsidRPr="00854B66" w:rsidRDefault="002D47DF" w:rsidP="002204D0">
      <w:pPr>
        <w:pStyle w:val="Odstavecseseznamem"/>
        <w:ind w:left="13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>Vzhledem k počtu vztažných vět je již předem jasné, ž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 mezi jejich druhy jednoznačně </w:t>
      </w: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převládaly věty přívlastkové, kterých zde bylo deset. Je to opravdu </w:t>
      </w: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drtivá většina, jelikož pouhé dvě vedlejší věty byly podmětné a 1 příslovečná místní.</w:t>
      </w:r>
      <w:r w:rsidR="00854B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54B66">
        <w:rPr>
          <w:rFonts w:ascii="Times New Roman" w:eastAsia="Times New Roman" w:hAnsi="Times New Roman" w:cs="Times New Roman"/>
          <w:sz w:val="24"/>
          <w:szCs w:val="24"/>
          <w:lang w:eastAsia="cs-CZ"/>
        </w:rPr>
        <w:t>Co se týče apozice, tak s tou jsem se překvapivě setkala čtyřikrát. Všechny čtyři tam ale zaujímaly své místo, nebyly zbytečné.</w:t>
      </w:r>
    </w:p>
    <w:p w:rsidR="002D47DF" w:rsidRPr="002D47DF" w:rsidRDefault="002D47DF" w:rsidP="002204D0">
      <w:pPr>
        <w:pStyle w:val="Odstavecseseznamem"/>
        <w:ind w:left="13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D47DF" w:rsidRDefault="002D47DF" w:rsidP="002204D0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37E59" w:rsidRPr="009D6197" w:rsidRDefault="00A37E59" w:rsidP="009D6197">
      <w:pPr>
        <w:tabs>
          <w:tab w:val="left" w:pos="360"/>
        </w:tabs>
        <w:ind w:firstLine="0"/>
        <w:jc w:val="both"/>
      </w:pPr>
      <w:r w:rsidRPr="00A37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kterém bodě je ve větě chybná interpunkce?</w:t>
      </w:r>
    </w:p>
    <w:p w:rsidR="00A37E59" w:rsidRDefault="00A37E59" w:rsidP="00A37E59">
      <w:pPr>
        <w:pStyle w:val="Odstavecseseznamem1"/>
        <w:numPr>
          <w:ilvl w:val="0"/>
          <w:numId w:val="12"/>
        </w:numPr>
      </w:pPr>
      <w:r>
        <w:t>Mourovaté kotě, chlupatý uzlíček s bystrýma očkama, spokojeně předlo.</w:t>
      </w:r>
    </w:p>
    <w:p w:rsidR="00A37E59" w:rsidRDefault="00A37E59" w:rsidP="00A37E59">
      <w:pPr>
        <w:pStyle w:val="Odstavecseseznamem1"/>
        <w:numPr>
          <w:ilvl w:val="0"/>
          <w:numId w:val="12"/>
        </w:numPr>
      </w:pPr>
      <w:r>
        <w:t>K prohlídce města, jak jsme se dozvěděli, budeme potřebovat více času.</w:t>
      </w:r>
    </w:p>
    <w:p w:rsidR="00A37E59" w:rsidRDefault="00A37E59" w:rsidP="00A37E59">
      <w:pPr>
        <w:pStyle w:val="Odstavecseseznamem1"/>
        <w:numPr>
          <w:ilvl w:val="0"/>
          <w:numId w:val="12"/>
        </w:numPr>
      </w:pPr>
      <w:r>
        <w:t>Mou lásku, tu si musíš zasloužit.</w:t>
      </w:r>
    </w:p>
    <w:p w:rsidR="00A37E59" w:rsidRDefault="00A37E59" w:rsidP="00A37E59">
      <w:pPr>
        <w:pStyle w:val="Odstavecseseznamem1"/>
        <w:numPr>
          <w:ilvl w:val="0"/>
          <w:numId w:val="12"/>
        </w:numPr>
      </w:pPr>
      <w:r>
        <w:t>Studenti, reprezentující školu ve volejbalu, budou uvolněni z vyučování.</w:t>
      </w:r>
    </w:p>
    <w:p w:rsidR="00A37E59" w:rsidRDefault="00A37E59" w:rsidP="00A37E59"/>
    <w:p w:rsidR="00A37E59" w:rsidRPr="00A37E59" w:rsidRDefault="00A37E59" w:rsidP="00E540B5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37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kterém bodě nacházíte v souvětí chybnou interpunkci?</w:t>
      </w:r>
    </w:p>
    <w:p w:rsidR="00A37E59" w:rsidRDefault="00A37E59" w:rsidP="00A37E59">
      <w:pPr>
        <w:pStyle w:val="Odstavecseseznamem1"/>
        <w:numPr>
          <w:ilvl w:val="0"/>
          <w:numId w:val="13"/>
        </w:numPr>
      </w:pPr>
      <w:r>
        <w:t>Problém, který jsme objevili, se zdál zpočátku neřešitelný.</w:t>
      </w:r>
    </w:p>
    <w:p w:rsidR="00A37E59" w:rsidRDefault="00A37E59" w:rsidP="00A37E59">
      <w:pPr>
        <w:pStyle w:val="Odstavecseseznamem1"/>
        <w:numPr>
          <w:ilvl w:val="0"/>
          <w:numId w:val="13"/>
        </w:numPr>
      </w:pPr>
      <w:r>
        <w:t>Na procházku půjdeme, i když začíná mrholit.</w:t>
      </w:r>
    </w:p>
    <w:p w:rsidR="00A37E59" w:rsidRDefault="00A37E59" w:rsidP="00A37E59">
      <w:pPr>
        <w:pStyle w:val="Odstavecseseznamem1"/>
        <w:numPr>
          <w:ilvl w:val="0"/>
          <w:numId w:val="13"/>
        </w:numPr>
      </w:pPr>
      <w:r>
        <w:t>Věřím, že se brzy setkáme, a že si sdělíme všechny novinky.</w:t>
      </w:r>
    </w:p>
    <w:p w:rsidR="000F39F0" w:rsidRDefault="00A37E59" w:rsidP="00A37E59">
      <w:pPr>
        <w:pStyle w:val="Odstavecseseznamem1"/>
        <w:numPr>
          <w:ilvl w:val="0"/>
          <w:numId w:val="13"/>
        </w:numPr>
      </w:pPr>
      <w:r>
        <w:t>Odjel na dovolenou, a protože zapomněl doma svůj pas, musel se vrátit.</w:t>
      </w:r>
    </w:p>
    <w:p w:rsidR="009D6197" w:rsidRDefault="009D6197" w:rsidP="009D6197">
      <w:pPr>
        <w:pStyle w:val="Odstavecseseznamem1"/>
        <w:rPr>
          <w:b/>
        </w:rPr>
      </w:pPr>
    </w:p>
    <w:p w:rsidR="009D6197" w:rsidRDefault="00481BF5" w:rsidP="00E540B5">
      <w:pPr>
        <w:pStyle w:val="Odstavecseseznamem1"/>
        <w:ind w:left="0"/>
        <w:rPr>
          <w:b/>
        </w:rPr>
      </w:pPr>
      <w:r>
        <w:rPr>
          <w:b/>
        </w:rPr>
        <w:t>Doplňte interpunkci, rozlište přívlastky volné a těsné: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Aristokratická společnost udávající tón ve většině dórských obcí opovrhovala fyzickou prací a stavěla ji pod vojenské schopnosti a občanské ctnosti.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Kvalifikovaní dělníci pracující v ocelárnách byli zařazeni do speciálních rekvalifikačních kurzů.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Za rozcestím stál vysoký osamělý dům obydlený jen několik dní v roce.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Životy a majetky lidí obývajících povodí řeky byly vzbouřeným živlem vážně ohroženy.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Mluvnice Josefa Dobrovského napsaná na samém  počátku minulého století podává hlubší popis jazykového systému než mluvnice napsané koncem padesátých let.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Při průzkumu faktorů ovlivňujících vznik a rozvoj mezilidských konfliktů jsme dosud uvažovali o celé řadě situačních podmínek.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V hloubce překračující pět kilometrů nalezli kolem stovky nových druhů. </w:t>
      </w:r>
    </w:p>
    <w:p w:rsidR="00481BF5" w:rsidRPr="00481BF5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>Celý okruh názorů spojovaných s Darwinem  a Einsteinem se v začátcích 20. století spolupodílel na převratu uvažování mnohých intelektuálů a tvůrčích umělců.</w:t>
      </w:r>
    </w:p>
    <w:p w:rsidR="00481BF5" w:rsidRPr="00481BF5" w:rsidRDefault="00481BF5" w:rsidP="00E540B5">
      <w:pPr>
        <w:pStyle w:val="Odstavecseseznamem1"/>
        <w:ind w:left="0"/>
      </w:pPr>
    </w:p>
    <w:p w:rsidR="00537047" w:rsidRDefault="00537047" w:rsidP="00481BF5">
      <w:pPr>
        <w:pStyle w:val="Odstavecseseznamem1"/>
        <w:ind w:left="0"/>
        <w:rPr>
          <w:rFonts w:eastAsiaTheme="minorEastAsia"/>
          <w:b/>
          <w:bCs/>
          <w:sz w:val="28"/>
          <w:szCs w:val="28"/>
          <w:lang w:eastAsia="cs-CZ"/>
        </w:rPr>
      </w:pPr>
    </w:p>
    <w:p w:rsidR="00F36211" w:rsidRDefault="00F36211" w:rsidP="00481BF5">
      <w:pPr>
        <w:pStyle w:val="Odstavecseseznamem1"/>
        <w:ind w:left="0"/>
        <w:rPr>
          <w:b/>
        </w:rPr>
      </w:pPr>
    </w:p>
    <w:p w:rsidR="00481BF5" w:rsidRPr="00481BF5" w:rsidRDefault="00481BF5" w:rsidP="00481BF5">
      <w:pPr>
        <w:pStyle w:val="Odstavecseseznamem1"/>
        <w:ind w:left="0"/>
        <w:rPr>
          <w:b/>
        </w:rPr>
      </w:pPr>
      <w:r w:rsidRPr="00481BF5">
        <w:rPr>
          <w:b/>
        </w:rPr>
        <w:lastRenderedPageBreak/>
        <w:t>Opravte nedostatky vyplývající ze špatného slovosledu, eventuálně jiných nedostatků.</w:t>
      </w:r>
    </w:p>
    <w:p w:rsidR="00481BF5" w:rsidRDefault="00481BF5" w:rsidP="00481BF5">
      <w:pPr>
        <w:jc w:val="both"/>
      </w:pPr>
    </w:p>
    <w:p w:rsidR="00481BF5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Poslali jsme léčiva do zhoubným nebezpečím postiženého kraje. </w:t>
      </w:r>
    </w:p>
    <w:p w:rsidR="00481BF5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Jde nám o v anketních lístcích uvedené otázky. </w:t>
      </w:r>
    </w:p>
    <w:p w:rsidR="00481BF5" w:rsidRDefault="00481BF5" w:rsidP="00481BF5">
      <w:pPr>
        <w:ind w:left="708" w:firstLine="1"/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Na základě provedené prověrky inspektorátem bezpečnosti práce bylo uznáno cizí zavinění. </w:t>
      </w:r>
    </w:p>
    <w:p w:rsidR="00481BF5" w:rsidRDefault="00481BF5" w:rsidP="00481BF5">
      <w:pPr>
        <w:ind w:left="708" w:firstLine="1"/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I když lze předpokládat, že novinář upravuje většinou spontánně pronesené promluvy, stále má přímá řeč rysy mluveného projevu. </w:t>
      </w:r>
    </w:p>
    <w:p w:rsidR="00481BF5" w:rsidRPr="00481BF5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>Na stanici se dostavili vystrašení policisté z možné nákazy tuberkulózou.</w:t>
      </w:r>
    </w:p>
    <w:p w:rsidR="00481BF5" w:rsidRDefault="00481BF5" w:rsidP="00481BF5">
      <w:pPr>
        <w:jc w:val="both"/>
      </w:pPr>
    </w:p>
    <w:p w:rsidR="0064378B" w:rsidRPr="00315C63" w:rsidRDefault="0064378B" w:rsidP="0064378B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  <w:r w:rsidRPr="00315C63">
        <w:rPr>
          <w:rFonts w:ascii="Times New Roman" w:eastAsia="Times New Roman" w:hAnsi="Times New Roman" w:cs="Times New Roman"/>
          <w:b/>
          <w:sz w:val="24"/>
        </w:rPr>
        <w:t>V následujících větách doplňte tvary přísudkového slovesa v préteritu: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>Listí i tráva pomalu (žloutnout).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(Vrátit se) už z hor děvčata a chlapci?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K vítězství jim (poblahopřát) ředitel závodu i členové organizačního štábu.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Úvod do lexikologie a morfologie zde (být přednášen) na vysoké úrovni.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Vodě (padnout) za oběť část chatové osady i blízký rekreační objekt.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Vaše trápení a obavy (být) zcela zbytečné.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Kina a jiná kulturní zařízení (být navštěvováno) hlavně v zimě.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Naše volejbalistky a jejich trenér (odletět) do Paříže.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Tisíce lidí (shromáždit se) před stadionem a (provolávat) slávu vítězům.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Město a jeho obyvatelé (probudit se) do mlhavého rána.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On i jeho matka (mít) zůstat doma. </w:t>
      </w:r>
    </w:p>
    <w:p w:rsidR="00990395" w:rsidRDefault="0064378B" w:rsidP="00F36211">
      <w:pPr>
        <w:spacing w:before="120" w:line="240" w:lineRule="atLeast"/>
        <w:ind w:left="708" w:firstLine="1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>Negativní postoj k projektu (zaujmout) Václav Novák a po něm i další členové městského zastupitelstva.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 Já a ty (být zvědav).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Obyvatelé a vlády těchto zemí (být upozorněn) na možné důsledky.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Na louce  (pást se) jehňata a ovce.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Toho dne (řezat) babička s Jeníkem na dvoře dříví.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(Být upozorněn) vlády i obyvatelé všech uvedených zemí.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Na všech konferencích (být přijat) usnesení a rezoluce.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Žena a dítě (být přiveden) na stanici.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(Nastoupit) sto cvičenců, ale po chvíli zase (odejít).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Tento hráč, ba celé mužstvo (zklamat). </w:t>
      </w:r>
    </w:p>
    <w:p w:rsidR="00AB67DC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Kotě a kuře (zůstat) na dvoře.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Švédsko, Finsko i ostatní země (podepsat) dohodu.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V soutěži (vystoupit) pěvecké sbory a sólisté. </w:t>
      </w:r>
    </w:p>
    <w:p w:rsidR="0064378B" w:rsidRPr="00315C63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>Předsednictvo vlády i jednotlivá ministerstva (projednat) uvedené dokumenty.</w:t>
      </w:r>
    </w:p>
    <w:p w:rsidR="0064378B" w:rsidRPr="00315C63" w:rsidRDefault="0064378B" w:rsidP="0064378B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64378B" w:rsidRP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  <w:r w:rsidRPr="00990395">
        <w:rPr>
          <w:rFonts w:ascii="Times New Roman" w:eastAsia="Times New Roman" w:hAnsi="Times New Roman" w:cs="Times New Roman"/>
          <w:b/>
          <w:sz w:val="24"/>
        </w:rPr>
        <w:t>Doplňte v souvětích interpunkci a určete počet vět v souvětí:</w:t>
      </w:r>
    </w:p>
    <w:p w:rsidR="00990395" w:rsidRDefault="00990395" w:rsidP="0064378B">
      <w:pPr>
        <w:pStyle w:val="Zkladntextodsazen"/>
        <w:rPr>
          <w:rFonts w:ascii="Times New Roman" w:eastAsia="Times New Roman" w:hAnsi="Times New Roman" w:cs="Times New Roman"/>
          <w:sz w:val="24"/>
        </w:rPr>
      </w:pPr>
    </w:p>
    <w:p w:rsidR="0064378B" w:rsidRPr="00990395" w:rsidRDefault="0064378B" w:rsidP="00990395">
      <w:pPr>
        <w:pStyle w:val="Zkladntextodsazen"/>
        <w:ind w:left="0" w:firstLine="0"/>
        <w:rPr>
          <w:rFonts w:ascii="Times New Roman" w:eastAsia="Times New Roman" w:hAnsi="Times New Roman" w:cs="Times New Roman"/>
          <w:sz w:val="24"/>
        </w:rPr>
      </w:pPr>
      <w:r w:rsidRPr="00990395">
        <w:rPr>
          <w:rFonts w:ascii="Times New Roman" w:eastAsia="Times New Roman" w:hAnsi="Times New Roman" w:cs="Times New Roman"/>
          <w:sz w:val="24"/>
        </w:rPr>
        <w:t>Po první světové válce kdy jsem si začal uvědomovat pojem divadla jméno Ferenc Futurista nebo jméno Vlasta Burian už byla značka.</w:t>
      </w:r>
    </w:p>
    <w:p w:rsidR="0064378B" w:rsidRPr="00990395" w:rsidRDefault="0064378B" w:rsidP="00990395">
      <w:pPr>
        <w:pStyle w:val="Zkladntextodsazen"/>
        <w:ind w:left="0" w:firstLine="0"/>
        <w:rPr>
          <w:rFonts w:ascii="Times New Roman" w:eastAsia="Times New Roman" w:hAnsi="Times New Roman" w:cs="Times New Roman"/>
          <w:sz w:val="24"/>
        </w:rPr>
      </w:pPr>
      <w:r w:rsidRPr="00990395">
        <w:rPr>
          <w:rFonts w:ascii="Times New Roman" w:eastAsia="Times New Roman" w:hAnsi="Times New Roman" w:cs="Times New Roman"/>
          <w:sz w:val="24"/>
        </w:rPr>
        <w:t>Vjížděli jsme do středu Vídně kolem divadla kde jsme před lety s Voskovcem provedli něco co jsme možná neměli ale co přeci stálo za to.</w:t>
      </w:r>
    </w:p>
    <w:p w:rsidR="0064378B" w:rsidRPr="00990395" w:rsidRDefault="0064378B" w:rsidP="00990395">
      <w:pPr>
        <w:pStyle w:val="Zkladntextodsazen"/>
        <w:ind w:left="0" w:firstLine="0"/>
        <w:rPr>
          <w:rFonts w:ascii="Times New Roman" w:eastAsia="Times New Roman" w:hAnsi="Times New Roman" w:cs="Times New Roman"/>
          <w:sz w:val="24"/>
        </w:rPr>
      </w:pPr>
      <w:r w:rsidRPr="00990395">
        <w:rPr>
          <w:rFonts w:ascii="Times New Roman" w:eastAsia="Times New Roman" w:hAnsi="Times New Roman" w:cs="Times New Roman"/>
          <w:sz w:val="24"/>
        </w:rPr>
        <w:t xml:space="preserve">Když ale vzpomínám na </w:t>
      </w:r>
      <w:proofErr w:type="spellStart"/>
      <w:r w:rsidRPr="00990395">
        <w:rPr>
          <w:rFonts w:ascii="Times New Roman" w:eastAsia="Times New Roman" w:hAnsi="Times New Roman" w:cs="Times New Roman"/>
          <w:sz w:val="24"/>
        </w:rPr>
        <w:t>Thorda</w:t>
      </w:r>
      <w:proofErr w:type="spellEnd"/>
      <w:r w:rsidRPr="00990395">
        <w:rPr>
          <w:rFonts w:ascii="Times New Roman" w:eastAsia="Times New Roman" w:hAnsi="Times New Roman" w:cs="Times New Roman"/>
          <w:sz w:val="24"/>
        </w:rPr>
        <w:t xml:space="preserve"> tak se svýma vzpomínkovýma očima musím dívat nahoru nad sebe protože ten pes byl tenkrát asi </w:t>
      </w:r>
      <w:proofErr w:type="spellStart"/>
      <w:r w:rsidRPr="00990395">
        <w:rPr>
          <w:rFonts w:ascii="Times New Roman" w:eastAsia="Times New Roman" w:hAnsi="Times New Roman" w:cs="Times New Roman"/>
          <w:sz w:val="24"/>
        </w:rPr>
        <w:t>osmnáckrát</w:t>
      </w:r>
      <w:proofErr w:type="spellEnd"/>
      <w:r w:rsidRPr="00990395">
        <w:rPr>
          <w:rFonts w:ascii="Times New Roman" w:eastAsia="Times New Roman" w:hAnsi="Times New Roman" w:cs="Times New Roman"/>
          <w:sz w:val="24"/>
        </w:rPr>
        <w:t xml:space="preserve"> větší než já  a já ho vždycky viděl jenom zespoda.</w:t>
      </w:r>
    </w:p>
    <w:p w:rsidR="0064378B" w:rsidRPr="0087390B" w:rsidRDefault="0064378B" w:rsidP="0087390B">
      <w:pPr>
        <w:pStyle w:val="Zkladntextodsazen"/>
        <w:ind w:left="0" w:firstLine="0"/>
        <w:rPr>
          <w:rFonts w:ascii="Times New Roman" w:eastAsia="Times New Roman" w:hAnsi="Times New Roman" w:cs="Times New Roman"/>
          <w:sz w:val="24"/>
        </w:rPr>
      </w:pPr>
      <w:proofErr w:type="spellStart"/>
      <w:r w:rsidRPr="0087390B">
        <w:rPr>
          <w:rFonts w:ascii="Times New Roman" w:eastAsia="Times New Roman" w:hAnsi="Times New Roman" w:cs="Times New Roman"/>
          <w:sz w:val="24"/>
        </w:rPr>
        <w:t>Thord</w:t>
      </w:r>
      <w:proofErr w:type="spellEnd"/>
      <w:r w:rsidRPr="0087390B">
        <w:rPr>
          <w:rFonts w:ascii="Times New Roman" w:eastAsia="Times New Roman" w:hAnsi="Times New Roman" w:cs="Times New Roman"/>
          <w:sz w:val="24"/>
        </w:rPr>
        <w:t xml:space="preserve"> patřil k těm psům co někde ve Švýcarsku u jakéhosi kláštera běhají po skalách hledají zbloudilé turisty mají na krku soudek s rumem a zesláblému turistovi nabízejí doušek.</w:t>
      </w:r>
    </w:p>
    <w:p w:rsidR="009D6197" w:rsidRPr="00A37E59" w:rsidRDefault="009D6197" w:rsidP="009D6197">
      <w:pPr>
        <w:pStyle w:val="Odstavecseseznamem1"/>
      </w:pPr>
    </w:p>
    <w:sectPr w:rsidR="009D6197" w:rsidRPr="00A37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2"/>
  </w:num>
  <w:num w:numId="6">
    <w:abstractNumId w:val="3"/>
  </w:num>
  <w:num w:numId="7">
    <w:abstractNumId w:val="11"/>
  </w:num>
  <w:num w:numId="8">
    <w:abstractNumId w:val="10"/>
  </w:num>
  <w:num w:numId="9">
    <w:abstractNumId w:val="0"/>
  </w:num>
  <w:num w:numId="10">
    <w:abstractNumId w:val="5"/>
  </w:num>
  <w:num w:numId="11">
    <w:abstractNumId w:val="12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19"/>
    <w:rsid w:val="0004197F"/>
    <w:rsid w:val="00077FF4"/>
    <w:rsid w:val="000F39F0"/>
    <w:rsid w:val="001E5F05"/>
    <w:rsid w:val="001F6DAC"/>
    <w:rsid w:val="002204D0"/>
    <w:rsid w:val="00234E4D"/>
    <w:rsid w:val="002D20AE"/>
    <w:rsid w:val="002D47DF"/>
    <w:rsid w:val="00315C19"/>
    <w:rsid w:val="00315C63"/>
    <w:rsid w:val="00325232"/>
    <w:rsid w:val="003560B9"/>
    <w:rsid w:val="00383EF4"/>
    <w:rsid w:val="00420989"/>
    <w:rsid w:val="00422832"/>
    <w:rsid w:val="00437E9E"/>
    <w:rsid w:val="00464242"/>
    <w:rsid w:val="00481BF5"/>
    <w:rsid w:val="004A03F3"/>
    <w:rsid w:val="004C73EF"/>
    <w:rsid w:val="004F47C3"/>
    <w:rsid w:val="00537047"/>
    <w:rsid w:val="0055198A"/>
    <w:rsid w:val="00561B4F"/>
    <w:rsid w:val="005A2145"/>
    <w:rsid w:val="00615B8A"/>
    <w:rsid w:val="0064378B"/>
    <w:rsid w:val="006D6816"/>
    <w:rsid w:val="0072545E"/>
    <w:rsid w:val="0074438F"/>
    <w:rsid w:val="0075242D"/>
    <w:rsid w:val="00760BAC"/>
    <w:rsid w:val="00796600"/>
    <w:rsid w:val="007F0264"/>
    <w:rsid w:val="00800667"/>
    <w:rsid w:val="00841B26"/>
    <w:rsid w:val="00854B66"/>
    <w:rsid w:val="00870EFD"/>
    <w:rsid w:val="0087390B"/>
    <w:rsid w:val="008960FC"/>
    <w:rsid w:val="008D7257"/>
    <w:rsid w:val="00905953"/>
    <w:rsid w:val="0092561F"/>
    <w:rsid w:val="00990395"/>
    <w:rsid w:val="009B22FF"/>
    <w:rsid w:val="009D6197"/>
    <w:rsid w:val="00A06E1D"/>
    <w:rsid w:val="00A1498F"/>
    <w:rsid w:val="00A37E59"/>
    <w:rsid w:val="00A86AB9"/>
    <w:rsid w:val="00AB0A65"/>
    <w:rsid w:val="00AB67DC"/>
    <w:rsid w:val="00AC21E9"/>
    <w:rsid w:val="00AF4147"/>
    <w:rsid w:val="00B64BE5"/>
    <w:rsid w:val="00B71C37"/>
    <w:rsid w:val="00B72C10"/>
    <w:rsid w:val="00CA635D"/>
    <w:rsid w:val="00CA6EA4"/>
    <w:rsid w:val="00CD0ED9"/>
    <w:rsid w:val="00D67255"/>
    <w:rsid w:val="00DF7B1D"/>
    <w:rsid w:val="00E540B5"/>
    <w:rsid w:val="00E91FCD"/>
    <w:rsid w:val="00EB5F5B"/>
    <w:rsid w:val="00ED6D40"/>
    <w:rsid w:val="00F36211"/>
    <w:rsid w:val="00F36E56"/>
    <w:rsid w:val="00F43E5B"/>
    <w:rsid w:val="00F5301F"/>
    <w:rsid w:val="00F675BE"/>
    <w:rsid w:val="00FD3C02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981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6758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66</cp:revision>
  <dcterms:created xsi:type="dcterms:W3CDTF">2016-09-12T10:38:00Z</dcterms:created>
  <dcterms:modified xsi:type="dcterms:W3CDTF">2016-10-14T09:14:00Z</dcterms:modified>
</cp:coreProperties>
</file>