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 xml:space="preserve">Klasifikace krizových jevů </w:t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Krize je možné klasifikovat dle různých hledisek a kritérií.</w:t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Nejobvyklejšími třídícími kritérii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jsou :</w:t>
      </w:r>
      <w:proofErr w:type="gramEnd"/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00D45" w:rsidRDefault="00000D45" w:rsidP="00000D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prostor výskytu </w:t>
      </w:r>
      <w:r>
        <w:rPr>
          <w:rFonts w:ascii="Arial" w:hAnsi="Arial" w:cs="Arial"/>
          <w:color w:val="A52A2A"/>
          <w:sz w:val="20"/>
          <w:szCs w:val="20"/>
        </w:rPr>
        <w:t>(2)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00D45" w:rsidRDefault="00000D45" w:rsidP="00000D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míra ohrožení </w:t>
      </w:r>
      <w:r>
        <w:rPr>
          <w:rFonts w:ascii="Arial" w:hAnsi="Arial" w:cs="Arial"/>
          <w:color w:val="A52A2A"/>
          <w:sz w:val="20"/>
          <w:szCs w:val="20"/>
        </w:rPr>
        <w:t>(3)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00D45" w:rsidRDefault="00000D45" w:rsidP="00000D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doba </w:t>
      </w:r>
      <w:r>
        <w:rPr>
          <w:rFonts w:ascii="Arial" w:hAnsi="Arial" w:cs="Arial"/>
          <w:color w:val="A52A2A"/>
          <w:sz w:val="20"/>
          <w:szCs w:val="20"/>
        </w:rPr>
        <w:t>(4)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00D45" w:rsidRDefault="00000D45" w:rsidP="00000D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rychlost vzniku </w:t>
      </w:r>
      <w:r>
        <w:rPr>
          <w:rFonts w:ascii="Arial" w:hAnsi="Arial" w:cs="Arial"/>
          <w:color w:val="A52A2A"/>
          <w:sz w:val="20"/>
          <w:szCs w:val="20"/>
        </w:rPr>
        <w:t>(5)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00D45" w:rsidRDefault="00000D45" w:rsidP="00000D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počet zasažených lidí </w:t>
      </w:r>
      <w:r>
        <w:rPr>
          <w:rFonts w:ascii="Arial" w:hAnsi="Arial" w:cs="Arial"/>
          <w:color w:val="A52A2A"/>
          <w:sz w:val="20"/>
          <w:szCs w:val="20"/>
        </w:rPr>
        <w:t>(6)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00D45" w:rsidRDefault="00000D45" w:rsidP="00000D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typ objektu </w:t>
      </w:r>
      <w:r>
        <w:rPr>
          <w:rFonts w:ascii="Arial" w:hAnsi="Arial" w:cs="Arial"/>
          <w:color w:val="A52A2A"/>
          <w:sz w:val="20"/>
          <w:szCs w:val="20"/>
        </w:rPr>
        <w:t>(7)</w:t>
      </w:r>
      <w:r>
        <w:rPr>
          <w:rFonts w:ascii="Arial" w:hAnsi="Arial" w:cs="Arial"/>
          <w:color w:val="000000"/>
          <w:sz w:val="20"/>
          <w:szCs w:val="20"/>
        </w:rPr>
        <w:t xml:space="preserve"> a </w:t>
      </w:r>
    </w:p>
    <w:p w:rsidR="00000D45" w:rsidRDefault="00000D45" w:rsidP="00000D4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účinek </w:t>
      </w:r>
      <w:r>
        <w:rPr>
          <w:rFonts w:ascii="Arial" w:hAnsi="Arial" w:cs="Arial"/>
          <w:color w:val="A52A2A"/>
          <w:sz w:val="20"/>
          <w:szCs w:val="20"/>
        </w:rPr>
        <w:t>(8)</w:t>
      </w:r>
      <w:r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501900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084705"/>
            <wp:effectExtent l="1905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202180" cy="1762760"/>
            <wp:effectExtent l="19050" t="0" r="762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76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/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2567940" cy="1851025"/>
            <wp:effectExtent l="19050" t="0" r="3810" b="0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063115"/>
            <wp:effectExtent l="19050" t="0" r="0" b="0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06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67940" cy="1851025"/>
            <wp:effectExtent l="19050" t="0" r="381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063115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06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684780"/>
            <wp:effectExtent l="19050" t="0" r="0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68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647950" cy="1872615"/>
            <wp:effectExtent l="19050" t="0" r="0" b="0"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7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D45" w:rsidRDefault="00000D45" w:rsidP="00000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BAF36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10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/>
  <w:rsids>
    <w:rsidRoot w:val="00000D45"/>
    <w:rsid w:val="00000D45"/>
    <w:rsid w:val="006F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D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0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D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</Words>
  <Characters>248</Characters>
  <Application>Microsoft Office Word</Application>
  <DocSecurity>0</DocSecurity>
  <Lines>2</Lines>
  <Paragraphs>1</Paragraphs>
  <ScaleCrop>false</ScaleCrop>
  <Company>ZCU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2019-04-30T06:37:00Z</dcterms:created>
  <dcterms:modified xsi:type="dcterms:W3CDTF">2019-04-30T06:37:00Z</dcterms:modified>
</cp:coreProperties>
</file>