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5CF" w:rsidRPr="008B1C3F" w:rsidRDefault="00AD4F49" w:rsidP="001C6427">
      <w:pPr>
        <w:spacing w:after="0"/>
        <w:jc w:val="both"/>
        <w:rPr>
          <w:b/>
          <w:sz w:val="32"/>
        </w:rPr>
      </w:pPr>
      <w:r w:rsidRPr="008B1C3F">
        <w:rPr>
          <w:b/>
          <w:sz w:val="32"/>
        </w:rPr>
        <w:t>PRÁCE S DĚTMI, MLADISTVÝMI A RODINOU</w:t>
      </w:r>
    </w:p>
    <w:p w:rsidR="001753A7" w:rsidRPr="008B1C3F" w:rsidRDefault="001753A7" w:rsidP="001C6427">
      <w:pPr>
        <w:jc w:val="both"/>
        <w:rPr>
          <w:b/>
          <w:sz w:val="32"/>
        </w:rPr>
      </w:pPr>
      <w:r w:rsidRPr="008B1C3F">
        <w:rPr>
          <w:b/>
          <w:sz w:val="32"/>
        </w:rPr>
        <w:t>KSS/</w:t>
      </w:r>
      <w:r w:rsidR="00AD4F49" w:rsidRPr="008B1C3F">
        <w:rPr>
          <w:b/>
          <w:sz w:val="32"/>
        </w:rPr>
        <w:t>DMR</w:t>
      </w:r>
    </w:p>
    <w:p w:rsidR="001753A7" w:rsidRPr="008B1C3F" w:rsidRDefault="001753A7" w:rsidP="001C6427">
      <w:pPr>
        <w:spacing w:after="0"/>
        <w:jc w:val="both"/>
        <w:rPr>
          <w:b/>
          <w:sz w:val="28"/>
        </w:rPr>
      </w:pPr>
      <w:r w:rsidRPr="008B1C3F">
        <w:rPr>
          <w:b/>
          <w:sz w:val="28"/>
        </w:rPr>
        <w:t>Kontakt</w:t>
      </w:r>
    </w:p>
    <w:p w:rsidR="001753A7" w:rsidRPr="008B1C3F" w:rsidRDefault="001753A7" w:rsidP="001C6427">
      <w:pPr>
        <w:spacing w:after="0"/>
        <w:jc w:val="both"/>
      </w:pPr>
      <w:r w:rsidRPr="008B1C3F">
        <w:t>Mgr. Karel Řezáč</w:t>
      </w:r>
      <w:r w:rsidR="00170525">
        <w:t>, Ph.D.</w:t>
      </w:r>
    </w:p>
    <w:p w:rsidR="001753A7" w:rsidRPr="008B1C3F" w:rsidRDefault="00170525" w:rsidP="001C6427">
      <w:pPr>
        <w:jc w:val="both"/>
      </w:pPr>
      <w:r>
        <w:t>E-mail: rezack@ff</w:t>
      </w:r>
      <w:r w:rsidR="001753A7" w:rsidRPr="008B1C3F">
        <w:t>.zcu.cz</w:t>
      </w:r>
    </w:p>
    <w:p w:rsidR="001753A7" w:rsidRPr="008B1C3F" w:rsidRDefault="001753A7" w:rsidP="001C6427">
      <w:pPr>
        <w:spacing w:after="0"/>
        <w:jc w:val="both"/>
        <w:rPr>
          <w:b/>
          <w:sz w:val="28"/>
        </w:rPr>
      </w:pPr>
      <w:r w:rsidRPr="008B1C3F">
        <w:rPr>
          <w:b/>
          <w:sz w:val="28"/>
        </w:rPr>
        <w:t>Konzultační hodiny</w:t>
      </w:r>
    </w:p>
    <w:p w:rsidR="001753A7" w:rsidRPr="008B1C3F" w:rsidRDefault="00170525" w:rsidP="001C6427">
      <w:pPr>
        <w:spacing w:after="0"/>
        <w:jc w:val="both"/>
      </w:pPr>
      <w:r w:rsidRPr="00170525">
        <w:t>Čtvrtek 10:00 – 11:00, případně dle předchozí domluvy (osobně či emailem).</w:t>
      </w:r>
    </w:p>
    <w:p w:rsidR="001753A7" w:rsidRPr="008B1C3F" w:rsidRDefault="001753A7" w:rsidP="001C6427">
      <w:pPr>
        <w:spacing w:before="240" w:after="0"/>
        <w:jc w:val="both"/>
        <w:rPr>
          <w:b/>
          <w:sz w:val="28"/>
        </w:rPr>
      </w:pPr>
      <w:r w:rsidRPr="008B1C3F">
        <w:rPr>
          <w:b/>
          <w:sz w:val="28"/>
        </w:rPr>
        <w:t>Cíle a anotace kurzu</w:t>
      </w:r>
    </w:p>
    <w:p w:rsidR="00AD4F49" w:rsidRPr="008B1C3F" w:rsidRDefault="00AD4F49" w:rsidP="001C6427">
      <w:pPr>
        <w:spacing w:after="0"/>
        <w:jc w:val="both"/>
      </w:pPr>
      <w:r w:rsidRPr="008B1C3F">
        <w:t>Cílem kurzu je uvést studenty a studentky do problematiky sociální práce s dětmi, mladistvými a rodinou. Studenti jsou seznámeni se systémem sociálně-právní ochrany dětí v České republice, sociálními službami pro rodiny, mládež a děti a typickými metodami pro sociální práci s těmito cílovými skupinami (případová konference, úkolově orientovaný přístup, komunikační bedna, vyhodnocení situace dítěte apod.). Studentům je představen historický kontext a současné trendy v této oblasti sociální práce.</w:t>
      </w:r>
    </w:p>
    <w:p w:rsidR="006615CF" w:rsidRPr="008B1C3F" w:rsidRDefault="006615CF" w:rsidP="001C6427">
      <w:pPr>
        <w:spacing w:before="240" w:after="0"/>
        <w:jc w:val="both"/>
        <w:rPr>
          <w:b/>
          <w:sz w:val="28"/>
        </w:rPr>
      </w:pPr>
      <w:r w:rsidRPr="008B1C3F">
        <w:rPr>
          <w:b/>
          <w:sz w:val="28"/>
        </w:rPr>
        <w:t>Požadavky na studenta</w:t>
      </w:r>
    </w:p>
    <w:p w:rsidR="00AD4F49" w:rsidRPr="008B1C3F" w:rsidRDefault="00AD4F49" w:rsidP="001C6427">
      <w:pPr>
        <w:spacing w:after="0"/>
        <w:jc w:val="both"/>
      </w:pPr>
      <w:r w:rsidRPr="008B1C3F">
        <w:t>Studium zadané literatury, průběžné zpracování zadaných písemných prací, závěrečný písemný test.</w:t>
      </w:r>
    </w:p>
    <w:p w:rsidR="006615CF" w:rsidRPr="008B1C3F" w:rsidRDefault="006615CF" w:rsidP="001C6427">
      <w:pPr>
        <w:spacing w:before="240" w:after="0"/>
        <w:jc w:val="both"/>
        <w:rPr>
          <w:b/>
          <w:sz w:val="28"/>
        </w:rPr>
      </w:pPr>
      <w:r w:rsidRPr="008B1C3F">
        <w:rPr>
          <w:b/>
          <w:sz w:val="28"/>
        </w:rPr>
        <w:t>Zakončení předmětu</w:t>
      </w:r>
    </w:p>
    <w:p w:rsidR="006615CF" w:rsidRPr="008B1C3F" w:rsidRDefault="006615CF" w:rsidP="001C6427">
      <w:pPr>
        <w:jc w:val="both"/>
      </w:pPr>
      <w:r w:rsidRPr="008B1C3F">
        <w:t xml:space="preserve">Zápočet </w:t>
      </w:r>
      <w:r w:rsidRPr="008B1C3F">
        <w:rPr>
          <w:lang w:val="en-GB"/>
        </w:rPr>
        <w:t>+</w:t>
      </w:r>
      <w:r w:rsidRPr="008B1C3F">
        <w:t xml:space="preserve"> Zkouška</w:t>
      </w:r>
    </w:p>
    <w:p w:rsidR="00AD4F49" w:rsidRPr="008B1C3F" w:rsidRDefault="00AD4F49" w:rsidP="001C6427">
      <w:pPr>
        <w:jc w:val="both"/>
      </w:pPr>
      <w:r w:rsidRPr="008B1C3F">
        <w:t>Udělení zápočtu je podmíněno úspěšným vypracování zadané písemné práce. Formální náležitosti písemné práce budou studentům sděleny v rámci první přednášky daného semestru.</w:t>
      </w:r>
    </w:p>
    <w:p w:rsidR="00A410C1" w:rsidRPr="008B1C3F" w:rsidRDefault="0082236F" w:rsidP="001C6427">
      <w:pPr>
        <w:spacing w:after="0"/>
        <w:jc w:val="both"/>
      </w:pPr>
      <w:r w:rsidRPr="008B1C3F">
        <w:t xml:space="preserve">Pro úspěšné splnění zkoušky se student musí přihlásit na některý z termínů stanovených v systému Portál ZČU. Termíny zkoušek jsou vypisovány během prvních dvou týdnů zkouškového období. Zkouška probíhá </w:t>
      </w:r>
      <w:r w:rsidR="00023101" w:rsidRPr="008B1C3F">
        <w:t>formou písemného testu.</w:t>
      </w:r>
    </w:p>
    <w:p w:rsidR="00A410C1" w:rsidRPr="008B1C3F" w:rsidRDefault="00A410C1" w:rsidP="001C6427">
      <w:pPr>
        <w:jc w:val="both"/>
      </w:pPr>
      <w:r w:rsidRPr="008B1C3F">
        <w:br w:type="page"/>
      </w:r>
    </w:p>
    <w:p w:rsidR="0082236F" w:rsidRPr="008B1C3F" w:rsidRDefault="00A410C1" w:rsidP="001C6427">
      <w:pPr>
        <w:spacing w:after="0"/>
        <w:jc w:val="both"/>
        <w:rPr>
          <w:b/>
          <w:sz w:val="28"/>
        </w:rPr>
      </w:pPr>
      <w:r w:rsidRPr="008B1C3F">
        <w:rPr>
          <w:b/>
          <w:sz w:val="28"/>
        </w:rPr>
        <w:lastRenderedPageBreak/>
        <w:t>Obsah kurzu</w:t>
      </w:r>
    </w:p>
    <w:p w:rsidR="00170525" w:rsidRPr="008B1C3F" w:rsidRDefault="00170525" w:rsidP="00170525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>
        <w:rPr>
          <w:b/>
          <w:u w:val="single"/>
        </w:rPr>
        <w:t>Úvod do kurzu, podmínky absolvování</w:t>
      </w:r>
    </w:p>
    <w:p w:rsidR="00170525" w:rsidRPr="00170525" w:rsidRDefault="00170525" w:rsidP="00170525">
      <w:pPr>
        <w:pStyle w:val="Odstavecseseznamem"/>
        <w:numPr>
          <w:ilvl w:val="0"/>
          <w:numId w:val="2"/>
        </w:numPr>
        <w:spacing w:after="120"/>
        <w:ind w:left="1077" w:hanging="357"/>
        <w:jc w:val="both"/>
        <w:rPr>
          <w:b/>
        </w:rPr>
      </w:pPr>
      <w:r>
        <w:t>Představení cílů kurzu</w:t>
      </w:r>
    </w:p>
    <w:p w:rsidR="00170525" w:rsidRPr="008B1C3F" w:rsidRDefault="00170525" w:rsidP="00170525">
      <w:pPr>
        <w:pStyle w:val="Odstavecseseznamem"/>
        <w:numPr>
          <w:ilvl w:val="0"/>
          <w:numId w:val="2"/>
        </w:numPr>
        <w:spacing w:after="120"/>
        <w:ind w:left="1077" w:hanging="357"/>
        <w:jc w:val="both"/>
        <w:rPr>
          <w:b/>
        </w:rPr>
      </w:pPr>
      <w:r>
        <w:t>Sdělení podmínek absolvování, zadání zápočtového úkolu</w:t>
      </w:r>
    </w:p>
    <w:p w:rsidR="00170525" w:rsidRDefault="00170525" w:rsidP="00170525">
      <w:pPr>
        <w:pStyle w:val="Odstavecseseznamem"/>
        <w:spacing w:after="0"/>
        <w:jc w:val="both"/>
        <w:rPr>
          <w:b/>
          <w:u w:val="single"/>
        </w:rPr>
      </w:pPr>
    </w:p>
    <w:p w:rsidR="00A410C1" w:rsidRPr="008B1C3F" w:rsidRDefault="002832C2" w:rsidP="001C6427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8B1C3F">
        <w:rPr>
          <w:b/>
          <w:u w:val="single"/>
        </w:rPr>
        <w:t>Funkce a význam rodiny pro zdravý vývoj dítěte</w:t>
      </w:r>
    </w:p>
    <w:p w:rsidR="006D2DF8" w:rsidRPr="008B1C3F" w:rsidRDefault="00387679" w:rsidP="001C6427">
      <w:pPr>
        <w:pStyle w:val="Odstavecseseznamem"/>
        <w:numPr>
          <w:ilvl w:val="0"/>
          <w:numId w:val="2"/>
        </w:numPr>
        <w:spacing w:after="120"/>
        <w:ind w:left="1077" w:hanging="357"/>
        <w:jc w:val="both"/>
        <w:rPr>
          <w:b/>
        </w:rPr>
      </w:pPr>
      <w:r w:rsidRPr="008B1C3F">
        <w:t>Rodina jako sociální skupina,</w:t>
      </w:r>
      <w:r w:rsidR="00ED57C8" w:rsidRPr="008B1C3F">
        <w:t xml:space="preserve"> základní charakteristika rodiny,</w:t>
      </w:r>
      <w:r w:rsidRPr="008B1C3F">
        <w:t xml:space="preserve"> funkce </w:t>
      </w:r>
      <w:r w:rsidR="00ED57C8" w:rsidRPr="008B1C3F">
        <w:t xml:space="preserve">rodiny </w:t>
      </w:r>
      <w:r w:rsidRPr="008B1C3F">
        <w:t>a možnosti intervence v případě jejich selhání</w:t>
      </w:r>
    </w:p>
    <w:p w:rsidR="00ED57C8" w:rsidRPr="008B1C3F" w:rsidRDefault="00ED57C8" w:rsidP="001C6427">
      <w:pPr>
        <w:pStyle w:val="Odstavecseseznamem"/>
        <w:numPr>
          <w:ilvl w:val="0"/>
          <w:numId w:val="2"/>
        </w:numPr>
        <w:spacing w:after="120"/>
        <w:ind w:left="1077" w:hanging="357"/>
        <w:jc w:val="both"/>
        <w:rPr>
          <w:b/>
        </w:rPr>
      </w:pPr>
      <w:r w:rsidRPr="008B1C3F">
        <w:t>Rodina jako socializační činitel, definice zdravého dětství a vývoje dítěte</w:t>
      </w:r>
    </w:p>
    <w:p w:rsidR="006D2DF8" w:rsidRPr="008B1C3F" w:rsidRDefault="006D2DF8" w:rsidP="001C6427">
      <w:pPr>
        <w:spacing w:after="0"/>
        <w:ind w:firstLine="360"/>
        <w:jc w:val="both"/>
      </w:pPr>
      <w:r w:rsidRPr="008B1C3F">
        <w:rPr>
          <w:b/>
        </w:rPr>
        <w:t xml:space="preserve">Doporučená literatura: </w:t>
      </w:r>
      <w:r w:rsidR="00E154BC" w:rsidRPr="008B1C3F">
        <w:t xml:space="preserve">SINGLY, F. D. 1999. </w:t>
      </w:r>
      <w:r w:rsidR="00E154BC" w:rsidRPr="008B1C3F">
        <w:rPr>
          <w:i/>
        </w:rPr>
        <w:t>Sociologie současné rodiny</w:t>
      </w:r>
      <w:r w:rsidR="00E154BC" w:rsidRPr="008B1C3F">
        <w:t>. Praha: Portál.</w:t>
      </w:r>
    </w:p>
    <w:p w:rsidR="000548AD" w:rsidRPr="008B1C3F" w:rsidRDefault="000548AD" w:rsidP="001C6427">
      <w:pPr>
        <w:pStyle w:val="Odstavecseseznamem"/>
        <w:spacing w:after="0"/>
        <w:ind w:left="1080"/>
        <w:jc w:val="both"/>
        <w:rPr>
          <w:b/>
        </w:rPr>
      </w:pPr>
    </w:p>
    <w:p w:rsidR="00A410C1" w:rsidRPr="008B1C3F" w:rsidRDefault="00A410C1" w:rsidP="001C6427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8B1C3F">
        <w:rPr>
          <w:b/>
          <w:u w:val="single"/>
        </w:rPr>
        <w:t>Historický vývoj sociální práce</w:t>
      </w:r>
      <w:r w:rsidR="002832C2" w:rsidRPr="008B1C3F">
        <w:rPr>
          <w:b/>
          <w:u w:val="single"/>
        </w:rPr>
        <w:t xml:space="preserve"> s rodinou</w:t>
      </w:r>
    </w:p>
    <w:p w:rsidR="000716C5" w:rsidRPr="008B1C3F" w:rsidRDefault="00E154BC" w:rsidP="001C6427">
      <w:pPr>
        <w:pStyle w:val="Odstavecseseznamem"/>
        <w:numPr>
          <w:ilvl w:val="0"/>
          <w:numId w:val="5"/>
        </w:numPr>
        <w:spacing w:after="120"/>
        <w:ind w:left="1066" w:hanging="357"/>
        <w:jc w:val="both"/>
        <w:rPr>
          <w:b/>
        </w:rPr>
      </w:pPr>
      <w:r w:rsidRPr="008B1C3F">
        <w:t>Vývoj teoretického uvažování o rodině</w:t>
      </w:r>
    </w:p>
    <w:p w:rsidR="00E154BC" w:rsidRPr="008B1C3F" w:rsidRDefault="00E154BC" w:rsidP="001C6427">
      <w:pPr>
        <w:pStyle w:val="Odstavecseseznamem"/>
        <w:numPr>
          <w:ilvl w:val="0"/>
          <w:numId w:val="5"/>
        </w:numPr>
        <w:spacing w:after="120"/>
        <w:ind w:left="1066" w:hanging="357"/>
        <w:jc w:val="both"/>
        <w:rPr>
          <w:b/>
        </w:rPr>
      </w:pPr>
      <w:r w:rsidRPr="008B1C3F">
        <w:t>Proměny významu rodiny v historickém kontextu</w:t>
      </w:r>
      <w:r w:rsidR="00F44262" w:rsidRPr="008B1C3F">
        <w:t xml:space="preserve"> a související okolnosti</w:t>
      </w:r>
    </w:p>
    <w:p w:rsidR="00E154BC" w:rsidRPr="008B1C3F" w:rsidRDefault="00F44262" w:rsidP="001C6427">
      <w:pPr>
        <w:pStyle w:val="Odstavecseseznamem"/>
        <w:numPr>
          <w:ilvl w:val="0"/>
          <w:numId w:val="5"/>
        </w:numPr>
        <w:spacing w:after="120"/>
        <w:ind w:left="1066" w:hanging="357"/>
        <w:jc w:val="both"/>
        <w:rPr>
          <w:b/>
        </w:rPr>
      </w:pPr>
      <w:r w:rsidRPr="008B1C3F">
        <w:t>Historický vývoj náhledu na roli dítěte a mladistvého</w:t>
      </w:r>
    </w:p>
    <w:p w:rsidR="000716C5" w:rsidRPr="008B1C3F" w:rsidRDefault="000716C5" w:rsidP="001C6427">
      <w:pPr>
        <w:spacing w:after="0"/>
        <w:ind w:firstLine="360"/>
        <w:jc w:val="both"/>
      </w:pPr>
      <w:r w:rsidRPr="008B1C3F">
        <w:rPr>
          <w:b/>
        </w:rPr>
        <w:t xml:space="preserve">Doporučená literatura: </w:t>
      </w:r>
      <w:r w:rsidR="00E154BC" w:rsidRPr="008B1C3F">
        <w:t xml:space="preserve">MOŽNÝ, I. 2006. </w:t>
      </w:r>
      <w:r w:rsidR="00E154BC" w:rsidRPr="008B1C3F">
        <w:rPr>
          <w:i/>
        </w:rPr>
        <w:t>Rodina a společnost</w:t>
      </w:r>
      <w:r w:rsidR="00E154BC" w:rsidRPr="008B1C3F">
        <w:t>. Praha: SLON.</w:t>
      </w:r>
    </w:p>
    <w:p w:rsidR="000548AD" w:rsidRPr="008B1C3F" w:rsidRDefault="000548AD" w:rsidP="001C6427">
      <w:pPr>
        <w:pStyle w:val="Odstavecseseznamem"/>
        <w:spacing w:after="0"/>
        <w:ind w:left="1068"/>
        <w:jc w:val="both"/>
        <w:rPr>
          <w:b/>
        </w:rPr>
      </w:pPr>
    </w:p>
    <w:p w:rsidR="00A410C1" w:rsidRPr="008B1C3F" w:rsidRDefault="002832C2" w:rsidP="001C6427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8B1C3F">
        <w:rPr>
          <w:b/>
          <w:u w:val="single"/>
        </w:rPr>
        <w:t xml:space="preserve">Sociální rizika rodiny </w:t>
      </w:r>
      <w:r w:rsidR="00840A7C">
        <w:rPr>
          <w:b/>
          <w:u w:val="single"/>
        </w:rPr>
        <w:t xml:space="preserve">v </w:t>
      </w:r>
      <w:r w:rsidRPr="008B1C3F">
        <w:rPr>
          <w:b/>
          <w:u w:val="single"/>
        </w:rPr>
        <w:t>dnešní společnosti</w:t>
      </w:r>
    </w:p>
    <w:p w:rsidR="00ED57C8" w:rsidRPr="008B1C3F" w:rsidRDefault="00ED57C8" w:rsidP="001C6427">
      <w:pPr>
        <w:pStyle w:val="Odstavecseseznamem"/>
        <w:numPr>
          <w:ilvl w:val="0"/>
          <w:numId w:val="6"/>
        </w:numPr>
        <w:spacing w:line="240" w:lineRule="auto"/>
        <w:jc w:val="both"/>
      </w:pPr>
      <w:r w:rsidRPr="008B1C3F">
        <w:t>Specifikace dnešní rodiny a role rodiče, trendy ve výchově a jejich dezinterpretace</w:t>
      </w:r>
    </w:p>
    <w:p w:rsidR="00ED57C8" w:rsidRPr="008B1C3F" w:rsidRDefault="00ED57C8" w:rsidP="001C6427">
      <w:pPr>
        <w:pStyle w:val="Odstavecseseznamem"/>
        <w:numPr>
          <w:ilvl w:val="0"/>
          <w:numId w:val="6"/>
        </w:numPr>
        <w:spacing w:line="240" w:lineRule="auto"/>
        <w:jc w:val="both"/>
      </w:pPr>
      <w:r w:rsidRPr="008B1C3F">
        <w:t>Rizika dnešní rodiny, syndrom sociální intenzity (dopad pornografie a PC her na mužskou identitu), děti a nástrahy internetu; význam sociálních médií v kontextu dnešní výchovy</w:t>
      </w:r>
    </w:p>
    <w:p w:rsidR="00ED57C8" w:rsidRPr="008B1C3F" w:rsidRDefault="00ED57C8" w:rsidP="001C6427">
      <w:pPr>
        <w:pStyle w:val="Odstavecseseznamem"/>
        <w:numPr>
          <w:ilvl w:val="0"/>
          <w:numId w:val="6"/>
        </w:numPr>
        <w:spacing w:line="240" w:lineRule="auto"/>
        <w:jc w:val="both"/>
      </w:pPr>
      <w:r w:rsidRPr="008B1C3F">
        <w:t xml:space="preserve">Pravidla pro bezpečnost dětí na internetu, přínos a rizika sociálních médií pro děti, </w:t>
      </w:r>
      <w:proofErr w:type="spellStart"/>
      <w:r w:rsidRPr="008B1C3F">
        <w:t>facebooková</w:t>
      </w:r>
      <w:proofErr w:type="spellEnd"/>
      <w:r w:rsidRPr="008B1C3F">
        <w:t xml:space="preserve"> deprese, fenomén a vliv „</w:t>
      </w:r>
      <w:proofErr w:type="spellStart"/>
      <w:r w:rsidRPr="008B1C3F">
        <w:t>Youtubers</w:t>
      </w:r>
      <w:proofErr w:type="spellEnd"/>
      <w:r w:rsidRPr="008B1C3F">
        <w:t>“ na děti</w:t>
      </w:r>
    </w:p>
    <w:p w:rsidR="006D2DF8" w:rsidRPr="008B1C3F" w:rsidRDefault="006D2DF8" w:rsidP="001C6427">
      <w:pPr>
        <w:spacing w:after="0"/>
        <w:ind w:left="360"/>
        <w:jc w:val="both"/>
      </w:pPr>
      <w:r w:rsidRPr="008B1C3F">
        <w:rPr>
          <w:b/>
        </w:rPr>
        <w:t xml:space="preserve">Doporučená literatura: </w:t>
      </w:r>
      <w:r w:rsidR="00F44262" w:rsidRPr="008B1C3F">
        <w:t xml:space="preserve">ZIMBARDO, P., COLUMB, N. D. 2017. </w:t>
      </w:r>
      <w:r w:rsidR="00F44262" w:rsidRPr="008B1C3F">
        <w:rPr>
          <w:i/>
        </w:rPr>
        <w:t>Odpojený muž.</w:t>
      </w:r>
      <w:r w:rsidR="00F44262" w:rsidRPr="008B1C3F">
        <w:t xml:space="preserve"> Praha: </w:t>
      </w:r>
      <w:proofErr w:type="spellStart"/>
      <w:r w:rsidR="00F44262" w:rsidRPr="008B1C3F">
        <w:t>Grada</w:t>
      </w:r>
      <w:proofErr w:type="spellEnd"/>
      <w:r w:rsidR="00F44262" w:rsidRPr="008B1C3F">
        <w:t>.</w:t>
      </w:r>
    </w:p>
    <w:p w:rsidR="000548AD" w:rsidRPr="008B1C3F" w:rsidRDefault="000548AD" w:rsidP="001C6427">
      <w:pPr>
        <w:pStyle w:val="Odstavecseseznamem"/>
        <w:spacing w:after="0"/>
        <w:ind w:left="1080"/>
        <w:jc w:val="both"/>
        <w:rPr>
          <w:b/>
        </w:rPr>
      </w:pPr>
    </w:p>
    <w:p w:rsidR="00A410C1" w:rsidRPr="008B1C3F" w:rsidRDefault="002832C2" w:rsidP="001C6427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8B1C3F">
        <w:rPr>
          <w:b/>
          <w:u w:val="single"/>
        </w:rPr>
        <w:t>Sociální práce s ohroženými dětmi a mládeží</w:t>
      </w:r>
    </w:p>
    <w:p w:rsidR="00EB272C" w:rsidRPr="008B1C3F" w:rsidRDefault="00D638C3" w:rsidP="001C6427">
      <w:pPr>
        <w:pStyle w:val="Odstavecseseznamem"/>
        <w:numPr>
          <w:ilvl w:val="0"/>
          <w:numId w:val="3"/>
        </w:numPr>
        <w:spacing w:after="120"/>
        <w:ind w:left="1066" w:hanging="357"/>
        <w:jc w:val="both"/>
        <w:rPr>
          <w:b/>
        </w:rPr>
      </w:pPr>
      <w:r w:rsidRPr="008B1C3F">
        <w:t>Charakteristické rysy životní situace ohrožených dětí a mládeže v závislosti na věku a okolnostech situace</w:t>
      </w:r>
    </w:p>
    <w:p w:rsidR="00D638C3" w:rsidRPr="008B1C3F" w:rsidRDefault="00D638C3" w:rsidP="001C6427">
      <w:pPr>
        <w:pStyle w:val="Odstavecseseznamem"/>
        <w:numPr>
          <w:ilvl w:val="0"/>
          <w:numId w:val="3"/>
        </w:numPr>
        <w:spacing w:after="120"/>
        <w:ind w:left="1066" w:hanging="357"/>
        <w:jc w:val="both"/>
        <w:rPr>
          <w:b/>
        </w:rPr>
      </w:pPr>
      <w:r w:rsidRPr="008B1C3F">
        <w:t>Specifika sociálního fungování ohrožených dětí a mládeže</w:t>
      </w:r>
    </w:p>
    <w:p w:rsidR="00D638C3" w:rsidRPr="008B1C3F" w:rsidRDefault="00D638C3" w:rsidP="001C6427">
      <w:pPr>
        <w:pStyle w:val="Odstavecseseznamem"/>
        <w:numPr>
          <w:ilvl w:val="0"/>
          <w:numId w:val="3"/>
        </w:numPr>
        <w:spacing w:after="120"/>
        <w:ind w:left="1066" w:hanging="357"/>
        <w:jc w:val="both"/>
        <w:rPr>
          <w:b/>
        </w:rPr>
      </w:pPr>
      <w:r w:rsidRPr="008B1C3F">
        <w:t>Zdroje a způsoby podpory na základě intervence sociálního pracovníka</w:t>
      </w:r>
    </w:p>
    <w:p w:rsidR="00EB272C" w:rsidRPr="008B1C3F" w:rsidRDefault="00EB272C" w:rsidP="001C6427">
      <w:pPr>
        <w:spacing w:after="0"/>
        <w:ind w:left="360"/>
        <w:jc w:val="both"/>
      </w:pPr>
      <w:r w:rsidRPr="008B1C3F">
        <w:rPr>
          <w:b/>
        </w:rPr>
        <w:t>Doporučená literatura:</w:t>
      </w:r>
      <w:r w:rsidR="00D638C3" w:rsidRPr="008B1C3F">
        <w:rPr>
          <w:b/>
        </w:rPr>
        <w:t xml:space="preserve"> </w:t>
      </w:r>
      <w:r w:rsidR="00D638C3" w:rsidRPr="008B1C3F">
        <w:t xml:space="preserve">GORDON, J., DONNELLAN, H. 2013. </w:t>
      </w:r>
      <w:proofErr w:type="spellStart"/>
      <w:r w:rsidR="00D638C3" w:rsidRPr="008B1C3F">
        <w:rPr>
          <w:i/>
        </w:rPr>
        <w:t>Social</w:t>
      </w:r>
      <w:proofErr w:type="spellEnd"/>
      <w:r w:rsidR="00D638C3" w:rsidRPr="008B1C3F">
        <w:rPr>
          <w:i/>
        </w:rPr>
        <w:t xml:space="preserve"> </w:t>
      </w:r>
      <w:proofErr w:type="spellStart"/>
      <w:r w:rsidR="00D638C3" w:rsidRPr="008B1C3F">
        <w:rPr>
          <w:i/>
        </w:rPr>
        <w:t>Work</w:t>
      </w:r>
      <w:proofErr w:type="spellEnd"/>
      <w:r w:rsidR="00D638C3" w:rsidRPr="008B1C3F">
        <w:rPr>
          <w:i/>
        </w:rPr>
        <w:t xml:space="preserve"> </w:t>
      </w:r>
      <w:proofErr w:type="spellStart"/>
      <w:r w:rsidR="00D638C3" w:rsidRPr="008B1C3F">
        <w:rPr>
          <w:i/>
        </w:rPr>
        <w:t>with</w:t>
      </w:r>
      <w:proofErr w:type="spellEnd"/>
      <w:r w:rsidR="00D638C3" w:rsidRPr="008B1C3F">
        <w:rPr>
          <w:i/>
        </w:rPr>
        <w:t xml:space="preserve"> </w:t>
      </w:r>
      <w:proofErr w:type="spellStart"/>
      <w:r w:rsidR="00D638C3" w:rsidRPr="008B1C3F">
        <w:rPr>
          <w:i/>
        </w:rPr>
        <w:t>Children</w:t>
      </w:r>
      <w:proofErr w:type="spellEnd"/>
      <w:r w:rsidR="00D638C3" w:rsidRPr="008B1C3F">
        <w:t xml:space="preserve">. London: </w:t>
      </w:r>
      <w:proofErr w:type="spellStart"/>
      <w:r w:rsidR="00D638C3" w:rsidRPr="008B1C3F">
        <w:t>Macmillan</w:t>
      </w:r>
      <w:proofErr w:type="spellEnd"/>
      <w:r w:rsidR="00D638C3" w:rsidRPr="008B1C3F">
        <w:t xml:space="preserve"> </w:t>
      </w:r>
      <w:proofErr w:type="spellStart"/>
      <w:r w:rsidR="00D638C3" w:rsidRPr="008B1C3F">
        <w:t>Education</w:t>
      </w:r>
      <w:proofErr w:type="spellEnd"/>
      <w:r w:rsidR="00B20B50" w:rsidRPr="008B1C3F">
        <w:t>, s. 71-114</w:t>
      </w:r>
      <w:r w:rsidR="00D638C3" w:rsidRPr="008B1C3F">
        <w:t>.</w:t>
      </w:r>
      <w:r w:rsidRPr="008B1C3F">
        <w:t xml:space="preserve"> </w:t>
      </w:r>
    </w:p>
    <w:p w:rsidR="000548AD" w:rsidRPr="008B1C3F" w:rsidRDefault="000548AD" w:rsidP="001C6427">
      <w:pPr>
        <w:pStyle w:val="Odstavecseseznamem"/>
        <w:spacing w:after="0"/>
        <w:ind w:left="1068"/>
        <w:jc w:val="both"/>
        <w:rPr>
          <w:b/>
        </w:rPr>
      </w:pPr>
    </w:p>
    <w:p w:rsidR="004A4098" w:rsidRPr="008B1C3F" w:rsidRDefault="002832C2" w:rsidP="001C6427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8B1C3F">
        <w:rPr>
          <w:b/>
          <w:u w:val="single"/>
        </w:rPr>
        <w:t>Systém sociálně-právní ochrany dětí v České republice</w:t>
      </w:r>
    </w:p>
    <w:p w:rsidR="00561609" w:rsidRPr="008B1C3F" w:rsidRDefault="00561609" w:rsidP="001C6427">
      <w:pPr>
        <w:pStyle w:val="Odstavecseseznamem"/>
        <w:numPr>
          <w:ilvl w:val="0"/>
          <w:numId w:val="8"/>
        </w:numPr>
        <w:spacing w:after="120"/>
        <w:jc w:val="both"/>
      </w:pPr>
      <w:r w:rsidRPr="008B1C3F">
        <w:t>Systém ochrany dětí v ČR a jeho transformace</w:t>
      </w:r>
    </w:p>
    <w:p w:rsidR="00561609" w:rsidRPr="008B1C3F" w:rsidRDefault="00561609" w:rsidP="001C6427">
      <w:pPr>
        <w:pStyle w:val="Odstavecseseznamem"/>
        <w:numPr>
          <w:ilvl w:val="0"/>
          <w:numId w:val="8"/>
        </w:numPr>
        <w:spacing w:after="120"/>
        <w:jc w:val="both"/>
      </w:pPr>
      <w:r w:rsidRPr="008B1C3F">
        <w:t>Diferenciace náhradní péče a výchovy o dítě v České republice</w:t>
      </w:r>
    </w:p>
    <w:p w:rsidR="00720F59" w:rsidRPr="008B1C3F" w:rsidRDefault="00561609" w:rsidP="001C6427">
      <w:pPr>
        <w:pStyle w:val="Odstavecseseznamem"/>
        <w:numPr>
          <w:ilvl w:val="0"/>
          <w:numId w:val="8"/>
        </w:numPr>
        <w:spacing w:after="120"/>
        <w:jc w:val="both"/>
      </w:pPr>
      <w:r w:rsidRPr="008B1C3F">
        <w:t>Práva dítěte a význam jejich ochrany</w:t>
      </w:r>
    </w:p>
    <w:p w:rsidR="000548AD" w:rsidRPr="008B1C3F" w:rsidRDefault="00720F59" w:rsidP="001C6427">
      <w:pPr>
        <w:spacing w:after="0"/>
        <w:ind w:left="360"/>
        <w:jc w:val="both"/>
      </w:pPr>
      <w:r w:rsidRPr="008B1C3F">
        <w:rPr>
          <w:b/>
        </w:rPr>
        <w:t xml:space="preserve">Doporučená literatura: </w:t>
      </w:r>
      <w:r w:rsidR="0073217B" w:rsidRPr="008B1C3F">
        <w:t xml:space="preserve">Otevřená budoucnost. 2013. </w:t>
      </w:r>
      <w:r w:rsidR="0073217B" w:rsidRPr="008B1C3F">
        <w:rPr>
          <w:i/>
        </w:rPr>
        <w:t>Formy náhradní výchovy</w:t>
      </w:r>
      <w:r w:rsidR="0073217B" w:rsidRPr="008B1C3F">
        <w:t xml:space="preserve"> [online]. Praha: Otevřená budoucnost, z. s. [1. </w:t>
      </w:r>
      <w:r w:rsidR="00561609" w:rsidRPr="008B1C3F">
        <w:t>2</w:t>
      </w:r>
      <w:r w:rsidR="0073217B" w:rsidRPr="008B1C3F">
        <w:t>. 2020]</w:t>
      </w:r>
      <w:r w:rsidR="00561609" w:rsidRPr="008B1C3F">
        <w:t>.</w:t>
      </w:r>
      <w:r w:rsidR="0073217B" w:rsidRPr="008B1C3F">
        <w:t xml:space="preserve"> Dostupné z: https://www.otevrenabudou</w:t>
      </w:r>
      <w:r w:rsidR="00561609" w:rsidRPr="008B1C3F">
        <w:t>cnost.cz/formy-nahradni-vychovy.</w:t>
      </w:r>
    </w:p>
    <w:p w:rsidR="00720F59" w:rsidRPr="008B1C3F" w:rsidRDefault="00720F59" w:rsidP="001C6427">
      <w:pPr>
        <w:pStyle w:val="Odstavecseseznamem"/>
        <w:spacing w:after="0"/>
        <w:jc w:val="both"/>
        <w:rPr>
          <w:b/>
        </w:rPr>
      </w:pPr>
    </w:p>
    <w:p w:rsidR="000548AD" w:rsidRPr="008B1C3F" w:rsidRDefault="002832C2" w:rsidP="001C6427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8B1C3F">
        <w:rPr>
          <w:b/>
          <w:u w:val="single"/>
        </w:rPr>
        <w:t>Sociální služby pro rodiny, mladistvé a děti</w:t>
      </w:r>
    </w:p>
    <w:p w:rsidR="007B739F" w:rsidRPr="008B1C3F" w:rsidRDefault="007F76C3" w:rsidP="001C6427">
      <w:pPr>
        <w:pStyle w:val="Odstavecseseznamem"/>
        <w:numPr>
          <w:ilvl w:val="0"/>
          <w:numId w:val="10"/>
        </w:numPr>
        <w:spacing w:after="120"/>
        <w:ind w:left="1077" w:hanging="357"/>
        <w:jc w:val="both"/>
        <w:rPr>
          <w:b/>
        </w:rPr>
      </w:pPr>
      <w:r w:rsidRPr="008B1C3F">
        <w:lastRenderedPageBreak/>
        <w:t>Představení principu služeb</w:t>
      </w:r>
      <w:r w:rsidR="00B20B50" w:rsidRPr="008B1C3F">
        <w:t xml:space="preserve"> azylových domů,</w:t>
      </w:r>
      <w:r w:rsidRPr="008B1C3F">
        <w:t xml:space="preserve"> sanace rodiny, nízkoprahových zařízení pro děti a mládež, domů na půli cesty a dalších služeb zajišťujících podporu dětem, mladistvým a rodinám</w:t>
      </w:r>
    </w:p>
    <w:p w:rsidR="007F76C3" w:rsidRPr="008B1C3F" w:rsidRDefault="007F76C3" w:rsidP="001C6427">
      <w:pPr>
        <w:pStyle w:val="Odstavecseseznamem"/>
        <w:numPr>
          <w:ilvl w:val="0"/>
          <w:numId w:val="10"/>
        </w:numPr>
        <w:spacing w:after="120"/>
        <w:ind w:left="1077" w:hanging="357"/>
        <w:jc w:val="both"/>
        <w:rPr>
          <w:b/>
        </w:rPr>
      </w:pPr>
      <w:r w:rsidRPr="008B1C3F">
        <w:t xml:space="preserve">Sociální služby pro rodiny s dítětem s postižením </w:t>
      </w:r>
    </w:p>
    <w:p w:rsidR="007B739F" w:rsidRPr="008B1C3F" w:rsidRDefault="007B739F" w:rsidP="001C6427">
      <w:pPr>
        <w:spacing w:after="0"/>
        <w:ind w:left="360"/>
        <w:jc w:val="both"/>
        <w:rPr>
          <w:b/>
        </w:rPr>
      </w:pPr>
      <w:r w:rsidRPr="008B1C3F">
        <w:rPr>
          <w:b/>
        </w:rPr>
        <w:t xml:space="preserve">Doporučená literatura: </w:t>
      </w:r>
      <w:r w:rsidR="00D638C3" w:rsidRPr="008B1C3F">
        <w:t>Zákon č. 108/2006 Sb. o sociálních službách</w:t>
      </w:r>
      <w:r w:rsidR="00B20B50" w:rsidRPr="008B1C3F">
        <w:t>, § 54, § 57, § 58, § 62, § 65</w:t>
      </w:r>
      <w:r w:rsidR="00D638C3" w:rsidRPr="008B1C3F">
        <w:t>.</w:t>
      </w:r>
    </w:p>
    <w:p w:rsidR="00C95061" w:rsidRPr="008B1C3F" w:rsidRDefault="00C95061" w:rsidP="001C6427">
      <w:pPr>
        <w:spacing w:after="0"/>
        <w:jc w:val="both"/>
        <w:rPr>
          <w:b/>
        </w:rPr>
      </w:pPr>
    </w:p>
    <w:p w:rsidR="00A410C1" w:rsidRPr="008B1C3F" w:rsidRDefault="002832C2" w:rsidP="001C6427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8B1C3F">
        <w:rPr>
          <w:b/>
          <w:u w:val="single"/>
        </w:rPr>
        <w:t>Specifika dětí vyrůstajících mimo funkční rodinné prostředí</w:t>
      </w:r>
    </w:p>
    <w:p w:rsidR="007F76C3" w:rsidRPr="008B1C3F" w:rsidRDefault="007F76C3" w:rsidP="001C6427">
      <w:pPr>
        <w:pStyle w:val="Odstavecseseznamem"/>
        <w:numPr>
          <w:ilvl w:val="0"/>
          <w:numId w:val="11"/>
        </w:numPr>
        <w:spacing w:after="0"/>
        <w:jc w:val="both"/>
        <w:rPr>
          <w:b/>
          <w:u w:val="single"/>
        </w:rPr>
      </w:pPr>
      <w:r w:rsidRPr="008B1C3F">
        <w:t>Dopady ústavní výchovy na život člověka</w:t>
      </w:r>
    </w:p>
    <w:p w:rsidR="007F76C3" w:rsidRPr="008B1C3F" w:rsidRDefault="007F76C3" w:rsidP="001C6427">
      <w:pPr>
        <w:pStyle w:val="Odstavecseseznamem"/>
        <w:numPr>
          <w:ilvl w:val="0"/>
          <w:numId w:val="11"/>
        </w:numPr>
        <w:spacing w:after="0"/>
        <w:jc w:val="both"/>
        <w:rPr>
          <w:b/>
          <w:u w:val="single"/>
        </w:rPr>
      </w:pPr>
      <w:r w:rsidRPr="008B1C3F">
        <w:t>Psychická deprivace – strádání dítěte v nerodinném typu péče</w:t>
      </w:r>
    </w:p>
    <w:p w:rsidR="007F76C3" w:rsidRPr="008B1C3F" w:rsidRDefault="007F76C3" w:rsidP="001C6427">
      <w:pPr>
        <w:pStyle w:val="Odstavecseseznamem"/>
        <w:numPr>
          <w:ilvl w:val="0"/>
          <w:numId w:val="11"/>
        </w:numPr>
        <w:spacing w:after="0"/>
        <w:jc w:val="both"/>
        <w:rPr>
          <w:b/>
          <w:u w:val="single"/>
        </w:rPr>
      </w:pPr>
      <w:r w:rsidRPr="008B1C3F">
        <w:t xml:space="preserve">Teorie </w:t>
      </w:r>
      <w:proofErr w:type="spellStart"/>
      <w:r w:rsidRPr="008B1C3F">
        <w:t>attachmentu</w:t>
      </w:r>
      <w:proofErr w:type="spellEnd"/>
      <w:r w:rsidRPr="008B1C3F">
        <w:t xml:space="preserve"> – typy citové vazby a její poruchy</w:t>
      </w:r>
    </w:p>
    <w:p w:rsidR="008B1C3F" w:rsidRPr="008B1C3F" w:rsidRDefault="008B1C3F" w:rsidP="001C6427">
      <w:pPr>
        <w:pStyle w:val="Odstavecseseznamem"/>
        <w:numPr>
          <w:ilvl w:val="0"/>
          <w:numId w:val="11"/>
        </w:numPr>
        <w:spacing w:after="0"/>
        <w:jc w:val="both"/>
        <w:rPr>
          <w:b/>
          <w:u w:val="single"/>
        </w:rPr>
      </w:pPr>
      <w:r>
        <w:t>Syndrom CAN a ACE’S (</w:t>
      </w:r>
      <w:r w:rsidRPr="008B1C3F">
        <w:rPr>
          <w:lang w:val="en-GB"/>
        </w:rPr>
        <w:t>adverse childhood experiences</w:t>
      </w:r>
      <w:r>
        <w:t>)</w:t>
      </w:r>
    </w:p>
    <w:p w:rsidR="007F76C3" w:rsidRPr="008B1C3F" w:rsidRDefault="007F76C3" w:rsidP="001C6427">
      <w:pPr>
        <w:pStyle w:val="Odstavecseseznamem"/>
        <w:numPr>
          <w:ilvl w:val="0"/>
          <w:numId w:val="11"/>
        </w:numPr>
        <w:jc w:val="both"/>
        <w:rPr>
          <w:b/>
          <w:u w:val="single"/>
        </w:rPr>
      </w:pPr>
      <w:r w:rsidRPr="008B1C3F">
        <w:t>Reálné možnosti dítěte vyrůstajícího mimo svou rodinu</w:t>
      </w:r>
    </w:p>
    <w:p w:rsidR="001C1491" w:rsidRPr="008B1C3F" w:rsidRDefault="001C1491" w:rsidP="001C6427">
      <w:pPr>
        <w:spacing w:after="0"/>
        <w:ind w:left="360"/>
        <w:jc w:val="both"/>
      </w:pPr>
      <w:r w:rsidRPr="008B1C3F">
        <w:rPr>
          <w:b/>
        </w:rPr>
        <w:t>Doporučená literatura:</w:t>
      </w:r>
      <w:r w:rsidRPr="008B1C3F">
        <w:t xml:space="preserve"> </w:t>
      </w:r>
      <w:r w:rsidR="007F76C3" w:rsidRPr="008B1C3F">
        <w:t xml:space="preserve">GROHOVÁ, J., BUBLEOVÁ, V., VÁVROVÁ, A., FRANTÍKOVÁ, J. 2011. </w:t>
      </w:r>
      <w:r w:rsidR="007F76C3" w:rsidRPr="008B1C3F">
        <w:rPr>
          <w:i/>
        </w:rPr>
        <w:t>Dítě v náhradní rodině potřebuje i Vaši pomoc</w:t>
      </w:r>
      <w:r w:rsidR="007F76C3" w:rsidRPr="008B1C3F">
        <w:t>. Praha: Střed</w:t>
      </w:r>
      <w:r w:rsidR="00B20B50" w:rsidRPr="008B1C3F">
        <w:t xml:space="preserve">isko náhradní rodinné péče </w:t>
      </w:r>
      <w:proofErr w:type="spellStart"/>
      <w:r w:rsidR="00B20B50" w:rsidRPr="008B1C3F">
        <w:t>o.s</w:t>
      </w:r>
      <w:proofErr w:type="spellEnd"/>
      <w:r w:rsidR="00B20B50" w:rsidRPr="008B1C3F">
        <w:t>.,</w:t>
      </w:r>
      <w:r w:rsidR="007F76C3" w:rsidRPr="008B1C3F">
        <w:t xml:space="preserve"> s. 6-17.</w:t>
      </w:r>
    </w:p>
    <w:p w:rsidR="000548AD" w:rsidRPr="008B1C3F" w:rsidRDefault="000548AD" w:rsidP="001C6427">
      <w:pPr>
        <w:pStyle w:val="Odstavecseseznamem"/>
        <w:spacing w:after="0"/>
        <w:jc w:val="both"/>
        <w:rPr>
          <w:b/>
        </w:rPr>
      </w:pPr>
    </w:p>
    <w:p w:rsidR="00A410C1" w:rsidRPr="008B1C3F" w:rsidRDefault="002832C2" w:rsidP="001C6427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8B1C3F">
        <w:rPr>
          <w:b/>
          <w:u w:val="single"/>
        </w:rPr>
        <w:t>Problematika náhradní rodinné péče</w:t>
      </w:r>
    </w:p>
    <w:p w:rsidR="00326618" w:rsidRPr="008B1C3F" w:rsidRDefault="00D638C3" w:rsidP="001C6427">
      <w:pPr>
        <w:pStyle w:val="Odstavecseseznamem"/>
        <w:numPr>
          <w:ilvl w:val="0"/>
          <w:numId w:val="3"/>
        </w:numPr>
        <w:spacing w:after="0"/>
        <w:jc w:val="both"/>
        <w:rPr>
          <w:b/>
        </w:rPr>
      </w:pPr>
      <w:r w:rsidRPr="008B1C3F">
        <w:t>Dilemata spojená s podporou příbuzenských/nepříbuzenských pečovatelů</w:t>
      </w:r>
    </w:p>
    <w:p w:rsidR="00D638C3" w:rsidRPr="008B1C3F" w:rsidRDefault="00D638C3" w:rsidP="001C6427">
      <w:pPr>
        <w:pStyle w:val="Odstavecseseznamem"/>
        <w:numPr>
          <w:ilvl w:val="0"/>
          <w:numId w:val="3"/>
        </w:numPr>
        <w:spacing w:after="0"/>
        <w:jc w:val="both"/>
        <w:rPr>
          <w:b/>
        </w:rPr>
      </w:pPr>
      <w:r w:rsidRPr="008B1C3F">
        <w:t>Hranice rizikového rodinného prostředí a nepříznivých dopadů ústavní péče</w:t>
      </w:r>
    </w:p>
    <w:p w:rsidR="007F76C3" w:rsidRPr="008B1C3F" w:rsidRDefault="007F76C3" w:rsidP="001C6427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8B1C3F">
        <w:t>Kontroverze ochrany práv dětí a ochrany práv dětí</w:t>
      </w:r>
    </w:p>
    <w:p w:rsidR="007F76C3" w:rsidRPr="008B1C3F" w:rsidRDefault="007F76C3" w:rsidP="001C6427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8B1C3F">
        <w:t>Doprovázení pěstounských rodin a jeho praxe</w:t>
      </w:r>
    </w:p>
    <w:p w:rsidR="001C1491" w:rsidRPr="008B1C3F" w:rsidRDefault="001C1491" w:rsidP="001C6427">
      <w:pPr>
        <w:spacing w:after="0"/>
        <w:ind w:left="360"/>
        <w:jc w:val="both"/>
      </w:pPr>
      <w:r w:rsidRPr="008B1C3F">
        <w:rPr>
          <w:b/>
        </w:rPr>
        <w:t>Doporučená literatura:</w:t>
      </w:r>
      <w:r w:rsidRPr="008B1C3F">
        <w:t xml:space="preserve"> </w:t>
      </w:r>
      <w:r w:rsidR="00D638C3" w:rsidRPr="008B1C3F">
        <w:t xml:space="preserve">LEXOVÁ, J., PAZLAROVÁ, H., ŠTOKROVÁ, T. MATOUŠEK, O. 2013. </w:t>
      </w:r>
      <w:r w:rsidR="00D638C3" w:rsidRPr="008B1C3F">
        <w:rPr>
          <w:i/>
        </w:rPr>
        <w:t>Sborník dobré praxe: Kazuistiky z náhradních rodin</w:t>
      </w:r>
      <w:r w:rsidR="00D638C3" w:rsidRPr="008B1C3F">
        <w:t>. Praha: ANRČR</w:t>
      </w:r>
      <w:r w:rsidR="00B20B50" w:rsidRPr="008B1C3F">
        <w:t>, s. 11-31</w:t>
      </w:r>
      <w:r w:rsidR="00D638C3" w:rsidRPr="008B1C3F">
        <w:t>.</w:t>
      </w:r>
    </w:p>
    <w:p w:rsidR="000548AD" w:rsidRPr="008B1C3F" w:rsidRDefault="000548AD" w:rsidP="001C6427">
      <w:pPr>
        <w:pStyle w:val="Odstavecseseznamem"/>
        <w:spacing w:after="0"/>
        <w:jc w:val="both"/>
        <w:rPr>
          <w:b/>
        </w:rPr>
      </w:pPr>
    </w:p>
    <w:p w:rsidR="00A410C1" w:rsidRPr="008B1C3F" w:rsidRDefault="002832C2" w:rsidP="001C6427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8B1C3F">
        <w:rPr>
          <w:b/>
          <w:u w:val="single"/>
        </w:rPr>
        <w:t>Metody a nástroje pro sociální práci s dětmi, mladistvými a rodinou</w:t>
      </w:r>
    </w:p>
    <w:p w:rsidR="00D4196B" w:rsidRPr="008B1C3F" w:rsidRDefault="00D4196B" w:rsidP="001C6427">
      <w:pPr>
        <w:pStyle w:val="Odstavecseseznamem"/>
        <w:numPr>
          <w:ilvl w:val="0"/>
          <w:numId w:val="3"/>
        </w:numPr>
        <w:spacing w:after="120"/>
        <w:ind w:left="1066" w:hanging="357"/>
        <w:jc w:val="both"/>
        <w:rPr>
          <w:b/>
        </w:rPr>
      </w:pPr>
      <w:r w:rsidRPr="008B1C3F">
        <w:t>Specifika rodiny jako skupiny klientů sociální práce</w:t>
      </w:r>
    </w:p>
    <w:p w:rsidR="005F368E" w:rsidRPr="008B1C3F" w:rsidRDefault="005F368E" w:rsidP="001C6427">
      <w:pPr>
        <w:pStyle w:val="Odstavecseseznamem"/>
        <w:numPr>
          <w:ilvl w:val="0"/>
          <w:numId w:val="3"/>
        </w:numPr>
        <w:spacing w:after="120"/>
        <w:ind w:left="1066" w:hanging="357"/>
        <w:jc w:val="both"/>
        <w:rPr>
          <w:b/>
        </w:rPr>
      </w:pPr>
      <w:r w:rsidRPr="008B1C3F">
        <w:t xml:space="preserve">Hravé a projektivní metody a techniky sociální práce s dětmi, mladistvými a rodinou na vlastní kůži (komunikační bedna, pracovní listy, emoční a situační karty, </w:t>
      </w:r>
      <w:proofErr w:type="spellStart"/>
      <w:r w:rsidR="00170525">
        <w:t>focus</w:t>
      </w:r>
      <w:proofErr w:type="spellEnd"/>
      <w:r w:rsidR="00170525">
        <w:t xml:space="preserve"> box </w:t>
      </w:r>
      <w:r w:rsidRPr="008B1C3F">
        <w:t>apod.)</w:t>
      </w:r>
    </w:p>
    <w:p w:rsidR="00862BBB" w:rsidRPr="008B1C3F" w:rsidRDefault="00862BBB" w:rsidP="001C6427">
      <w:pPr>
        <w:spacing w:after="0"/>
        <w:ind w:left="360"/>
        <w:jc w:val="both"/>
        <w:rPr>
          <w:b/>
        </w:rPr>
      </w:pPr>
      <w:r w:rsidRPr="008B1C3F">
        <w:rPr>
          <w:b/>
        </w:rPr>
        <w:t xml:space="preserve">Doporučená literatura: </w:t>
      </w:r>
      <w:r w:rsidR="00D4196B" w:rsidRPr="008B1C3F">
        <w:t xml:space="preserve">CHRENKOVÁ, M. 2015. </w:t>
      </w:r>
      <w:r w:rsidR="00D4196B" w:rsidRPr="008B1C3F">
        <w:rPr>
          <w:i/>
        </w:rPr>
        <w:t>Sociální práce s rodinou</w:t>
      </w:r>
      <w:r w:rsidR="00D4196B" w:rsidRPr="008B1C3F">
        <w:t>. Ostrava: Ostravský univerzita v</w:t>
      </w:r>
      <w:r w:rsidR="007F76C3" w:rsidRPr="008B1C3F">
        <w:t> </w:t>
      </w:r>
      <w:r w:rsidR="00D4196B" w:rsidRPr="008B1C3F">
        <w:t>Ostravě</w:t>
      </w:r>
      <w:r w:rsidR="007F76C3" w:rsidRPr="008B1C3F">
        <w:t>,</w:t>
      </w:r>
      <w:r w:rsidR="00B20B50" w:rsidRPr="008B1C3F">
        <w:t xml:space="preserve"> s.</w:t>
      </w:r>
      <w:r w:rsidR="007F76C3" w:rsidRPr="008B1C3F">
        <w:t xml:space="preserve"> 22-35</w:t>
      </w:r>
      <w:r w:rsidR="00D4196B" w:rsidRPr="008B1C3F">
        <w:t>.</w:t>
      </w:r>
    </w:p>
    <w:p w:rsidR="000548AD" w:rsidRPr="008B1C3F" w:rsidRDefault="000548AD" w:rsidP="001C6427">
      <w:pPr>
        <w:pStyle w:val="Odstavecseseznamem"/>
        <w:spacing w:after="0"/>
        <w:jc w:val="both"/>
        <w:rPr>
          <w:b/>
        </w:rPr>
      </w:pPr>
    </w:p>
    <w:p w:rsidR="00591D9C" w:rsidRPr="008B1C3F" w:rsidRDefault="002832C2" w:rsidP="001C6427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8B1C3F">
        <w:rPr>
          <w:b/>
          <w:u w:val="single"/>
        </w:rPr>
        <w:t>Současné trendy v sociální práci s dětmi, mladistvými a rodinou</w:t>
      </w:r>
    </w:p>
    <w:p w:rsidR="00591D9C" w:rsidRPr="008B1C3F" w:rsidRDefault="00D4196B" w:rsidP="001C6427">
      <w:pPr>
        <w:pStyle w:val="Odstavecseseznamem"/>
        <w:numPr>
          <w:ilvl w:val="0"/>
          <w:numId w:val="3"/>
        </w:numPr>
        <w:spacing w:after="0"/>
        <w:jc w:val="both"/>
        <w:rPr>
          <w:b/>
        </w:rPr>
      </w:pPr>
      <w:r w:rsidRPr="008B1C3F">
        <w:t>Posilování participace dětí a mladistvých na procesu rozhodování</w:t>
      </w:r>
    </w:p>
    <w:p w:rsidR="00D4196B" w:rsidRPr="008B1C3F" w:rsidRDefault="00D4196B" w:rsidP="001C6427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8B1C3F">
        <w:t xml:space="preserve">Význam a základní principy </w:t>
      </w:r>
      <w:r w:rsidR="008B1C3F">
        <w:t xml:space="preserve">(interaktivní) případové konference, </w:t>
      </w:r>
      <w:r w:rsidRPr="008B1C3F">
        <w:t>r</w:t>
      </w:r>
      <w:r w:rsidR="005F368E" w:rsidRPr="008B1C3F">
        <w:t>odinné terapie,</w:t>
      </w:r>
      <w:r w:rsidRPr="008B1C3F">
        <w:t xml:space="preserve"> rodinného poradenství</w:t>
      </w:r>
      <w:r w:rsidR="005F368E" w:rsidRPr="008B1C3F">
        <w:t xml:space="preserve"> a terapie hrou</w:t>
      </w:r>
    </w:p>
    <w:p w:rsidR="00862BBB" w:rsidRPr="008B1C3F" w:rsidRDefault="00591D9C" w:rsidP="001C6427">
      <w:pPr>
        <w:spacing w:after="0"/>
        <w:ind w:left="360"/>
        <w:jc w:val="both"/>
        <w:rPr>
          <w:b/>
        </w:rPr>
      </w:pPr>
      <w:r w:rsidRPr="008B1C3F">
        <w:rPr>
          <w:b/>
        </w:rPr>
        <w:t xml:space="preserve">Doporučená literatura: </w:t>
      </w:r>
      <w:r w:rsidR="00D4196B" w:rsidRPr="008B1C3F">
        <w:t xml:space="preserve">MPSV. 2015. </w:t>
      </w:r>
      <w:r w:rsidR="00D4196B" w:rsidRPr="008B1C3F">
        <w:rPr>
          <w:i/>
        </w:rPr>
        <w:t>Transformace péče o ohrožené děti a mládež: Aktuální trendy v systému péče o ohrožené děti</w:t>
      </w:r>
      <w:r w:rsidR="00D4196B" w:rsidRPr="008B1C3F">
        <w:t>. Pardubice: MPSV.</w:t>
      </w:r>
    </w:p>
    <w:p w:rsidR="006C57E3" w:rsidRDefault="006C57E3" w:rsidP="001C6427">
      <w:pPr>
        <w:jc w:val="both"/>
        <w:rPr>
          <w:b/>
        </w:rPr>
      </w:pPr>
      <w:r w:rsidRPr="008B1C3F">
        <w:rPr>
          <w:b/>
        </w:rPr>
        <w:br w:type="page"/>
      </w:r>
    </w:p>
    <w:p w:rsidR="00170525" w:rsidRPr="008B1C3F" w:rsidRDefault="00170525" w:rsidP="00170525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170525">
        <w:rPr>
          <w:b/>
          <w:u w:val="single"/>
        </w:rPr>
        <w:lastRenderedPageBreak/>
        <w:t>Společná supervize průběhu vypracovávání zápočtového úkolu</w:t>
      </w:r>
    </w:p>
    <w:p w:rsidR="00170525" w:rsidRPr="00170525" w:rsidRDefault="00170525" w:rsidP="00170525">
      <w:pPr>
        <w:pStyle w:val="Odstavecseseznamem"/>
        <w:numPr>
          <w:ilvl w:val="0"/>
          <w:numId w:val="3"/>
        </w:numPr>
        <w:jc w:val="both"/>
        <w:rPr>
          <w:b/>
        </w:rPr>
      </w:pPr>
      <w:r>
        <w:t>Sdílení zkušeností z provedené cvičené intervence</w:t>
      </w:r>
    </w:p>
    <w:p w:rsidR="00170525" w:rsidRPr="00170525" w:rsidRDefault="00170525" w:rsidP="00170525">
      <w:pPr>
        <w:pStyle w:val="Odstavecseseznamem"/>
        <w:numPr>
          <w:ilvl w:val="0"/>
          <w:numId w:val="3"/>
        </w:numPr>
        <w:jc w:val="both"/>
        <w:rPr>
          <w:b/>
        </w:rPr>
      </w:pPr>
      <w:r>
        <w:t>Prostor pro reflexi intervence</w:t>
      </w:r>
    </w:p>
    <w:p w:rsidR="00170525" w:rsidRPr="00170525" w:rsidRDefault="00170525" w:rsidP="00170525">
      <w:pPr>
        <w:pStyle w:val="Odstavecseseznamem"/>
        <w:ind w:left="1068"/>
        <w:jc w:val="both"/>
        <w:rPr>
          <w:b/>
        </w:rPr>
      </w:pPr>
    </w:p>
    <w:p w:rsidR="00170525" w:rsidRPr="008B1C3F" w:rsidRDefault="00170525" w:rsidP="00170525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170525">
        <w:rPr>
          <w:b/>
          <w:u w:val="single"/>
        </w:rPr>
        <w:t>Společná supervize průběhu vypracovávání zápočtového úkolu</w:t>
      </w:r>
    </w:p>
    <w:p w:rsidR="00170525" w:rsidRPr="00170525" w:rsidRDefault="00170525" w:rsidP="00170525">
      <w:pPr>
        <w:pStyle w:val="Odstavecseseznamem"/>
        <w:numPr>
          <w:ilvl w:val="0"/>
          <w:numId w:val="3"/>
        </w:numPr>
        <w:jc w:val="both"/>
        <w:rPr>
          <w:b/>
        </w:rPr>
      </w:pPr>
      <w:r>
        <w:t>Sdílení zkušeností z provedené cvičené intervence</w:t>
      </w:r>
    </w:p>
    <w:p w:rsidR="00170525" w:rsidRPr="00170525" w:rsidRDefault="00170525" w:rsidP="001C6427">
      <w:pPr>
        <w:pStyle w:val="Odstavecseseznamem"/>
        <w:numPr>
          <w:ilvl w:val="0"/>
          <w:numId w:val="3"/>
        </w:numPr>
        <w:jc w:val="both"/>
        <w:rPr>
          <w:b/>
        </w:rPr>
      </w:pPr>
      <w:r>
        <w:t>Prostor pro reflexi intervence</w:t>
      </w:r>
      <w:bookmarkStart w:id="0" w:name="_GoBack"/>
      <w:bookmarkEnd w:id="0"/>
    </w:p>
    <w:p w:rsidR="000548AD" w:rsidRPr="008B1C3F" w:rsidRDefault="00AE0A18" w:rsidP="001C6427">
      <w:pPr>
        <w:spacing w:after="0"/>
        <w:jc w:val="both"/>
        <w:rPr>
          <w:b/>
        </w:rPr>
      </w:pPr>
      <w:r w:rsidRPr="008B1C3F">
        <w:rPr>
          <w:b/>
        </w:rPr>
        <w:t>Seznam základní literatury:</w:t>
      </w:r>
    </w:p>
    <w:p w:rsidR="008B1C3F" w:rsidRDefault="008B1C3F" w:rsidP="001C6427">
      <w:pPr>
        <w:jc w:val="both"/>
      </w:pPr>
      <w:r w:rsidRPr="008B1C3F">
        <w:t xml:space="preserve">BECHYŇOVÁ, V. 2012. </w:t>
      </w:r>
      <w:r w:rsidRPr="008B1C3F">
        <w:rPr>
          <w:i/>
        </w:rPr>
        <w:t>Případové konference: Praktický průvodce pro práci s ohroženou rodinou</w:t>
      </w:r>
      <w:r w:rsidRPr="008B1C3F">
        <w:t>. Praha: Portál.</w:t>
      </w:r>
    </w:p>
    <w:p w:rsidR="008B1C3F" w:rsidRDefault="008B1C3F" w:rsidP="001C6427">
      <w:pPr>
        <w:jc w:val="both"/>
      </w:pPr>
      <w:r w:rsidRPr="008B1C3F">
        <w:t xml:space="preserve">DUNOVSKÝ, J., DYTRYCH, Z., MATĚJČEK, Z. 1995. </w:t>
      </w:r>
      <w:r w:rsidRPr="008B1C3F">
        <w:rPr>
          <w:i/>
        </w:rPr>
        <w:t>Týrané, zneužívané a zanedbávané dítě</w:t>
      </w:r>
      <w:r w:rsidRPr="008B1C3F">
        <w:t xml:space="preserve">. Praha: </w:t>
      </w:r>
      <w:proofErr w:type="spellStart"/>
      <w:r w:rsidRPr="008B1C3F">
        <w:t>Grada</w:t>
      </w:r>
      <w:proofErr w:type="spellEnd"/>
      <w:r w:rsidRPr="008B1C3F">
        <w:t>.</w:t>
      </w:r>
    </w:p>
    <w:p w:rsidR="008B1C3F" w:rsidRDefault="008B1C3F" w:rsidP="001C6427">
      <w:pPr>
        <w:jc w:val="both"/>
      </w:pPr>
      <w:r w:rsidRPr="008B1C3F">
        <w:t xml:space="preserve">LANGMEIER, J., MATĚJČEK, Z. 2011. </w:t>
      </w:r>
      <w:r w:rsidRPr="008B1C3F">
        <w:rPr>
          <w:i/>
        </w:rPr>
        <w:t>Psychická deprivace v dětství.</w:t>
      </w:r>
      <w:r w:rsidRPr="008B1C3F">
        <w:t xml:space="preserve"> Vyd. 4. Praha: Karolinum.</w:t>
      </w:r>
    </w:p>
    <w:p w:rsidR="008B1C3F" w:rsidRDefault="008B1C3F" w:rsidP="001C6427">
      <w:pPr>
        <w:jc w:val="both"/>
      </w:pPr>
      <w:r w:rsidRPr="008B1C3F">
        <w:t xml:space="preserve">MATOUŠEK, O., KROFTOVÁ, A. 2003. </w:t>
      </w:r>
      <w:r w:rsidRPr="001C6427">
        <w:rPr>
          <w:i/>
        </w:rPr>
        <w:t>Mládež a delikvence</w:t>
      </w:r>
      <w:r w:rsidRPr="008B1C3F">
        <w:t>. Praha: Portál.</w:t>
      </w:r>
    </w:p>
    <w:p w:rsidR="008B1C3F" w:rsidRDefault="008B1C3F" w:rsidP="001C6427">
      <w:pPr>
        <w:jc w:val="both"/>
      </w:pPr>
      <w:r>
        <w:t>ŘEZÁČ, K</w:t>
      </w:r>
      <w:r w:rsidRPr="008B1C3F">
        <w:t xml:space="preserve">. </w:t>
      </w:r>
      <w:r>
        <w:t xml:space="preserve">2016. </w:t>
      </w:r>
      <w:r w:rsidRPr="008B1C3F">
        <w:t xml:space="preserve">Dopady diskurzů sociální práce na doprovázející organizace pěstounské péče. </w:t>
      </w:r>
      <w:r w:rsidRPr="008B1C3F">
        <w:rPr>
          <w:i/>
        </w:rPr>
        <w:t xml:space="preserve">Sociální práce| Sociálna </w:t>
      </w:r>
      <w:proofErr w:type="spellStart"/>
      <w:r w:rsidRPr="008B1C3F">
        <w:rPr>
          <w:i/>
        </w:rPr>
        <w:t>práca</w:t>
      </w:r>
      <w:proofErr w:type="spellEnd"/>
      <w:r w:rsidRPr="008B1C3F">
        <w:rPr>
          <w:i/>
        </w:rPr>
        <w:t xml:space="preserve"> | Czech and </w:t>
      </w:r>
      <w:proofErr w:type="spellStart"/>
      <w:r w:rsidRPr="008B1C3F">
        <w:rPr>
          <w:i/>
        </w:rPr>
        <w:t>Slovak</w:t>
      </w:r>
      <w:proofErr w:type="spellEnd"/>
      <w:r w:rsidRPr="008B1C3F">
        <w:rPr>
          <w:i/>
        </w:rPr>
        <w:t xml:space="preserve"> </w:t>
      </w:r>
      <w:proofErr w:type="spellStart"/>
      <w:r w:rsidRPr="008B1C3F">
        <w:rPr>
          <w:i/>
        </w:rPr>
        <w:t>Social</w:t>
      </w:r>
      <w:proofErr w:type="spellEnd"/>
      <w:r w:rsidRPr="008B1C3F">
        <w:rPr>
          <w:i/>
        </w:rPr>
        <w:t xml:space="preserve"> </w:t>
      </w:r>
      <w:proofErr w:type="spellStart"/>
      <w:r w:rsidRPr="008B1C3F">
        <w:rPr>
          <w:i/>
        </w:rPr>
        <w:t>Work</w:t>
      </w:r>
      <w:proofErr w:type="spellEnd"/>
      <w:r w:rsidR="001C6427">
        <w:t xml:space="preserve">, 16(6), </w:t>
      </w:r>
      <w:r w:rsidR="001C6427" w:rsidRPr="001C6427">
        <w:t>86-96</w:t>
      </w:r>
      <w:r w:rsidR="001C6427">
        <w:t>.</w:t>
      </w:r>
    </w:p>
    <w:p w:rsidR="00AE0A18" w:rsidRPr="008B1C3F" w:rsidRDefault="008B1C3F" w:rsidP="001C6427">
      <w:pPr>
        <w:jc w:val="both"/>
      </w:pPr>
      <w:r>
        <w:t>Zákon č. 359/1999 o sociálně-právní ochraně dětí.</w:t>
      </w:r>
    </w:p>
    <w:sectPr w:rsidR="00AE0A18" w:rsidRPr="008B1C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44F7B"/>
    <w:multiLevelType w:val="hybridMultilevel"/>
    <w:tmpl w:val="C44E61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96024"/>
    <w:multiLevelType w:val="hybridMultilevel"/>
    <w:tmpl w:val="C1B6F7F2"/>
    <w:lvl w:ilvl="0" w:tplc="F00A5F1A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B84D3A"/>
    <w:multiLevelType w:val="hybridMultilevel"/>
    <w:tmpl w:val="029E9F0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EE4434"/>
    <w:multiLevelType w:val="hybridMultilevel"/>
    <w:tmpl w:val="8C98335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C62BC1"/>
    <w:multiLevelType w:val="hybridMultilevel"/>
    <w:tmpl w:val="A8E85D2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4840B2F"/>
    <w:multiLevelType w:val="hybridMultilevel"/>
    <w:tmpl w:val="559A831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89A86C00">
      <w:start w:val="5"/>
      <w:numFmt w:val="bullet"/>
      <w:lvlText w:val="-"/>
      <w:lvlJc w:val="left"/>
      <w:pPr>
        <w:ind w:left="2508" w:hanging="360"/>
      </w:pPr>
      <w:rPr>
        <w:rFonts w:ascii="Calibri" w:eastAsiaTheme="minorHAnsi" w:hAnsi="Calibri" w:cs="Calibri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BA16841"/>
    <w:multiLevelType w:val="hybridMultilevel"/>
    <w:tmpl w:val="879019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B282F7C"/>
    <w:multiLevelType w:val="hybridMultilevel"/>
    <w:tmpl w:val="B0321B7E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8" w15:restartNumberingAfterBreak="0">
    <w:nsid w:val="75476486"/>
    <w:multiLevelType w:val="hybridMultilevel"/>
    <w:tmpl w:val="82E8938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A2069B2"/>
    <w:multiLevelType w:val="hybridMultilevel"/>
    <w:tmpl w:val="4D923EF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EF30AD7"/>
    <w:multiLevelType w:val="hybridMultilevel"/>
    <w:tmpl w:val="856E2F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10"/>
  </w:num>
  <w:num w:numId="6">
    <w:abstractNumId w:val="9"/>
  </w:num>
  <w:num w:numId="7">
    <w:abstractNumId w:val="7"/>
  </w:num>
  <w:num w:numId="8">
    <w:abstractNumId w:val="2"/>
  </w:num>
  <w:num w:numId="9">
    <w:abstractNumId w:val="6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73"/>
    <w:rsid w:val="00023101"/>
    <w:rsid w:val="000548AD"/>
    <w:rsid w:val="000716C5"/>
    <w:rsid w:val="001426A8"/>
    <w:rsid w:val="00154C0D"/>
    <w:rsid w:val="00170525"/>
    <w:rsid w:val="001753A7"/>
    <w:rsid w:val="001C1491"/>
    <w:rsid w:val="001C6427"/>
    <w:rsid w:val="002832C2"/>
    <w:rsid w:val="00326618"/>
    <w:rsid w:val="00387679"/>
    <w:rsid w:val="004A4098"/>
    <w:rsid w:val="00561609"/>
    <w:rsid w:val="00591D9C"/>
    <w:rsid w:val="005E3E73"/>
    <w:rsid w:val="005F368E"/>
    <w:rsid w:val="00645376"/>
    <w:rsid w:val="006615CF"/>
    <w:rsid w:val="006C57E3"/>
    <w:rsid w:val="006D2DF8"/>
    <w:rsid w:val="00720F59"/>
    <w:rsid w:val="0073217B"/>
    <w:rsid w:val="007B1F3E"/>
    <w:rsid w:val="007B22C2"/>
    <w:rsid w:val="007B739F"/>
    <w:rsid w:val="007E7CA4"/>
    <w:rsid w:val="007F76C2"/>
    <w:rsid w:val="007F76C3"/>
    <w:rsid w:val="0082236F"/>
    <w:rsid w:val="00840A7C"/>
    <w:rsid w:val="0086064B"/>
    <w:rsid w:val="00862BBB"/>
    <w:rsid w:val="00876CEF"/>
    <w:rsid w:val="008A6C6A"/>
    <w:rsid w:val="008B1C3F"/>
    <w:rsid w:val="008C3FFD"/>
    <w:rsid w:val="00A410C1"/>
    <w:rsid w:val="00A7687D"/>
    <w:rsid w:val="00AB5E53"/>
    <w:rsid w:val="00AD4F49"/>
    <w:rsid w:val="00AE0A18"/>
    <w:rsid w:val="00B20B50"/>
    <w:rsid w:val="00B264B0"/>
    <w:rsid w:val="00BB13D2"/>
    <w:rsid w:val="00C95061"/>
    <w:rsid w:val="00D25F91"/>
    <w:rsid w:val="00D4196B"/>
    <w:rsid w:val="00D602AD"/>
    <w:rsid w:val="00D638C3"/>
    <w:rsid w:val="00DF4900"/>
    <w:rsid w:val="00E154BC"/>
    <w:rsid w:val="00EB272C"/>
    <w:rsid w:val="00ED57C8"/>
    <w:rsid w:val="00F4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13567-500B-4E40-A468-36C9CB019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753A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410C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E0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1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923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karel.rezac</dc:creator>
  <cp:keywords/>
  <dc:description/>
  <cp:lastModifiedBy>Účet Microsoft</cp:lastModifiedBy>
  <cp:revision>5</cp:revision>
  <dcterms:created xsi:type="dcterms:W3CDTF">2021-09-17T18:07:00Z</dcterms:created>
  <dcterms:modified xsi:type="dcterms:W3CDTF">2024-08-28T18:21:00Z</dcterms:modified>
</cp:coreProperties>
</file>