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123" w:rsidRDefault="002C2123" w:rsidP="00F306A8">
      <w:pPr>
        <w:pStyle w:val="Podnadpis"/>
        <w:rPr>
          <w:rFonts w:eastAsia="Times New Roman"/>
          <w:lang w:eastAsia="cs-CZ"/>
        </w:rPr>
      </w:pPr>
    </w:p>
    <w:p w:rsidR="008C190A" w:rsidRDefault="008C190A" w:rsidP="00075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2C2123" w:rsidRDefault="00E95C64" w:rsidP="00075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TEXT 1</w:t>
      </w:r>
    </w:p>
    <w:p w:rsidR="002C2123" w:rsidRDefault="002C2123" w:rsidP="00075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8851A7" w:rsidRPr="008851A7" w:rsidRDefault="008851A7" w:rsidP="00075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1A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Výzva</w:t>
      </w:r>
    </w:p>
    <w:p w:rsidR="008851A7" w:rsidRPr="008851A7" w:rsidRDefault="008851A7" w:rsidP="00303D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Úřad pro zastupování státu ve věcech majetkových </w:t>
      </w:r>
      <w:r w:rsidRPr="008851A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vyzývá</w:t>
      </w: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podle § 65 odst. 3 zákona č. 256/2013 Sb., katastrální zákon, </w:t>
      </w:r>
      <w:r w:rsidRPr="008851A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vlastníky nemovitostí a další oprávněné osoby</w:t>
      </w: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8851A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kteří</w:t>
      </w: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851A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nejsou označeni v katastru nemovitostí dostatečně určitě, jak vyžaduje katastrální zákon,</w:t>
      </w: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aby se přihlásili ke svému vlastnictví uvedené nemovitosti u místně příslušného pracoviště Úřadu pro zastupování státu ve věcech majetkových.</w:t>
      </w:r>
    </w:p>
    <w:p w:rsidR="008851A7" w:rsidRPr="008851A7" w:rsidRDefault="008851A7" w:rsidP="00303D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>Seznam nemovitostí, jichž se tato výzva týká, je zveřejněn níže.</w:t>
      </w:r>
    </w:p>
    <w:p w:rsidR="008851A7" w:rsidRDefault="008851A7" w:rsidP="00303D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>Úřad pro zastupování státu ve věcech majetkových tímto upozorňuje na skutečnost, že pokud se vlastník nemovité věci nepřihlásí ve lhůtě stanovené v § 1050 odst. 2 zákona č. 89/2012 Sb., občanský zákoník, tj. do 31. 12. 2023, má se za to, že ji opustil. Potom ve smyslu § 1045 odst. 2</w:t>
      </w:r>
      <w:r w:rsidR="00303D5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>tohoto zákona připadne opuštěná nemovitá věc do vlastnictví státu.</w:t>
      </w:r>
    </w:p>
    <w:p w:rsidR="00F5470A" w:rsidRDefault="00F5470A" w:rsidP="00F5470A">
      <w:pPr>
        <w:pStyle w:val="Normlnweb"/>
      </w:pPr>
      <w:r>
        <w:t>V Praze dne 6. 3. 2014</w:t>
      </w:r>
    </w:p>
    <w:p w:rsidR="00F5470A" w:rsidRDefault="00F5470A" w:rsidP="00F5470A">
      <w:pPr>
        <w:pStyle w:val="Normlnweb"/>
      </w:pPr>
      <w:r>
        <w:t>Ing. Miloslav Vaněk v. r.</w:t>
      </w:r>
      <w:r>
        <w:br/>
        <w:t>generální ředitel</w:t>
      </w:r>
    </w:p>
    <w:p w:rsidR="00FF0E79" w:rsidRPr="009868D7" w:rsidRDefault="00FF0E79" w:rsidP="007219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 w:rsidRPr="009868D7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Najděte </w:t>
      </w:r>
      <w:r w:rsidR="00ED1388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jazykové prostředky</w:t>
      </w:r>
      <w:r w:rsidR="005839BF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, které dokládají </w:t>
      </w:r>
      <w:r w:rsidR="00F005A5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veřejn</w:t>
      </w:r>
      <w:r w:rsidR="00B81ED6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ý</w:t>
      </w:r>
      <w:r w:rsidR="003B5DA0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a neosobní</w:t>
      </w:r>
      <w:r w:rsidR="00F005A5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</w:t>
      </w:r>
      <w:r w:rsidR="00B81ED6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charakter</w:t>
      </w:r>
      <w:r w:rsidR="00F005A5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</w:t>
      </w:r>
      <w:r w:rsidR="00EE7D04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tohoto </w:t>
      </w:r>
      <w:r w:rsidR="00F005A5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textu.</w:t>
      </w:r>
      <w:r w:rsidR="00B16611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Uveďte základní funkce textu, objektivní slohotvorné činitele.</w:t>
      </w:r>
    </w:p>
    <w:p w:rsidR="00E95C64" w:rsidRDefault="00E95C64" w:rsidP="00303D5C">
      <w:pPr>
        <w:pBdr>
          <w:bottom w:val="single" w:sz="12" w:space="1" w:color="auto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0F1C" w:rsidRDefault="0015426A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TEXT 2</w:t>
      </w:r>
    </w:p>
    <w:p w:rsidR="00E95C64" w:rsidRDefault="00E95C64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0F1C" w:rsidRDefault="00AE4600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A: </w:t>
      </w:r>
      <w:r w:rsidR="00DE0432">
        <w:rPr>
          <w:rFonts w:ascii="Times New Roman" w:eastAsia="Times New Roman" w:hAnsi="Times New Roman" w:cs="Times New Roman"/>
          <w:sz w:val="24"/>
          <w:szCs w:val="24"/>
          <w:lang w:eastAsia="cs-CZ"/>
        </w:rPr>
        <w:t>Čau</w:t>
      </w:r>
      <w:r w:rsidR="00547E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Rudo! Tebe už </w:t>
      </w:r>
      <w:r w:rsidR="005321CA">
        <w:rPr>
          <w:rFonts w:ascii="Times New Roman" w:eastAsia="Times New Roman" w:hAnsi="Times New Roman" w:cs="Times New Roman"/>
          <w:sz w:val="24"/>
          <w:szCs w:val="24"/>
          <w:lang w:eastAsia="cs-CZ"/>
        </w:rPr>
        <w:t>j</w:t>
      </w:r>
      <w:r w:rsidR="00547E43">
        <w:rPr>
          <w:rFonts w:ascii="Times New Roman" w:eastAsia="Times New Roman" w:hAnsi="Times New Roman" w:cs="Times New Roman"/>
          <w:sz w:val="24"/>
          <w:szCs w:val="24"/>
          <w:lang w:eastAsia="cs-CZ"/>
        </w:rPr>
        <w:t>sem neviděl…</w:t>
      </w:r>
    </w:p>
    <w:p w:rsidR="005321CA" w:rsidRDefault="005321CA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Ty</w:t>
      </w:r>
      <w:r w:rsidR="0012719C">
        <w:rPr>
          <w:rFonts w:ascii="Times New Roman" w:eastAsia="Times New Roman" w:hAnsi="Times New Roman" w:cs="Times New Roman"/>
          <w:sz w:val="24"/>
          <w:szCs w:val="24"/>
          <w:lang w:eastAsia="cs-CZ"/>
        </w:rPr>
        <w:t>jo</w:t>
      </w:r>
      <w:proofErr w:type="spellEnd"/>
      <w:r w:rsidR="001271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DE0432">
        <w:rPr>
          <w:rFonts w:ascii="Times New Roman" w:eastAsia="Times New Roman" w:hAnsi="Times New Roman" w:cs="Times New Roman"/>
          <w:sz w:val="24"/>
          <w:szCs w:val="24"/>
          <w:lang w:eastAsia="cs-CZ"/>
        </w:rPr>
        <w:t>nazdar</w:t>
      </w:r>
      <w:r w:rsidR="001271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Karle! </w:t>
      </w:r>
      <w:proofErr w:type="spellStart"/>
      <w:r w:rsidR="0012719C">
        <w:rPr>
          <w:rFonts w:ascii="Times New Roman" w:eastAsia="Times New Roman" w:hAnsi="Times New Roman" w:cs="Times New Roman"/>
          <w:sz w:val="24"/>
          <w:szCs w:val="24"/>
          <w:lang w:eastAsia="cs-CZ"/>
        </w:rPr>
        <w:t>Jakpa</w:t>
      </w:r>
      <w:proofErr w:type="spellEnd"/>
      <w:r w:rsidR="001271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furt máš?</w:t>
      </w:r>
    </w:p>
    <w:p w:rsidR="00547E43" w:rsidRDefault="0012719C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A: Hele,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teďkon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jedu na Krkavec </w:t>
      </w:r>
      <w:r w:rsidR="004A6EA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tady kousek… a dobrý no. </w:t>
      </w:r>
      <w:r w:rsidR="003A7ED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Mladý teď </w:t>
      </w:r>
      <w:proofErr w:type="spellStart"/>
      <w:r w:rsidR="003A7ED5">
        <w:rPr>
          <w:rFonts w:ascii="Times New Roman" w:eastAsia="Times New Roman" w:hAnsi="Times New Roman" w:cs="Times New Roman"/>
          <w:sz w:val="24"/>
          <w:szCs w:val="24"/>
          <w:lang w:eastAsia="cs-CZ"/>
        </w:rPr>
        <w:t>vodjeli</w:t>
      </w:r>
      <w:proofErr w:type="spellEnd"/>
      <w:r w:rsidR="003A7ED5">
        <w:rPr>
          <w:rFonts w:ascii="Times New Roman" w:eastAsia="Times New Roman" w:hAnsi="Times New Roman" w:cs="Times New Roman"/>
          <w:sz w:val="24"/>
          <w:szCs w:val="24"/>
          <w:lang w:eastAsia="cs-CZ"/>
        </w:rPr>
        <w:t>, tak máme pohodu.</w:t>
      </w:r>
      <w:r w:rsidR="0057344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Co ty?</w:t>
      </w:r>
    </w:p>
    <w:p w:rsidR="004B1645" w:rsidRDefault="00547E43" w:rsidP="00BA6D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B: Ale, ani mi nemluv. Furt </w:t>
      </w:r>
      <w:proofErr w:type="spellStart"/>
      <w:r w:rsidR="00D033AF">
        <w:rPr>
          <w:rFonts w:ascii="Times New Roman" w:eastAsia="Times New Roman" w:hAnsi="Times New Roman" w:cs="Times New Roman"/>
          <w:sz w:val="24"/>
          <w:szCs w:val="24"/>
          <w:lang w:eastAsia="cs-CZ"/>
        </w:rPr>
        <w:t>ňá</w:t>
      </w:r>
      <w:r w:rsidR="00D618D8">
        <w:rPr>
          <w:rFonts w:ascii="Times New Roman" w:eastAsia="Times New Roman" w:hAnsi="Times New Roman" w:cs="Times New Roman"/>
          <w:sz w:val="24"/>
          <w:szCs w:val="24"/>
          <w:lang w:eastAsia="cs-CZ"/>
        </w:rPr>
        <w:t>ký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krámy doma taháme. Furt vyklízíme.</w:t>
      </w:r>
      <w:r w:rsidR="00832A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r w:rsidR="00616044">
        <w:rPr>
          <w:rFonts w:ascii="Times New Roman" w:eastAsia="Times New Roman" w:hAnsi="Times New Roman" w:cs="Times New Roman"/>
          <w:sz w:val="24"/>
          <w:szCs w:val="24"/>
          <w:lang w:eastAsia="cs-CZ"/>
        </w:rPr>
        <w:t>bude</w:t>
      </w:r>
      <w:r w:rsidR="00832A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832A2B">
        <w:rPr>
          <w:rFonts w:ascii="Times New Roman" w:eastAsia="Times New Roman" w:hAnsi="Times New Roman" w:cs="Times New Roman"/>
          <w:sz w:val="24"/>
          <w:szCs w:val="24"/>
          <w:lang w:eastAsia="cs-CZ"/>
        </w:rPr>
        <w:t>eště</w:t>
      </w:r>
      <w:proofErr w:type="spellEnd"/>
      <w:r w:rsidR="00832A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dlouho, </w:t>
      </w:r>
      <w:proofErr w:type="spellStart"/>
      <w:r w:rsidR="00832A2B">
        <w:rPr>
          <w:rFonts w:ascii="Times New Roman" w:eastAsia="Times New Roman" w:hAnsi="Times New Roman" w:cs="Times New Roman"/>
          <w:sz w:val="24"/>
          <w:szCs w:val="24"/>
          <w:lang w:eastAsia="cs-CZ"/>
        </w:rPr>
        <w:t>tuten</w:t>
      </w:r>
      <w:proofErr w:type="spellEnd"/>
      <w:r w:rsidR="00832A2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bordel.</w:t>
      </w:r>
    </w:p>
    <w:p w:rsidR="00BA6DCF" w:rsidRDefault="00BA6DCF" w:rsidP="00547E43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A: …si </w:t>
      </w:r>
      <w:r w:rsidR="000B0A01">
        <w:rPr>
          <w:rFonts w:ascii="Times New Roman" w:eastAsia="Times New Roman" w:hAnsi="Times New Roman" w:cs="Times New Roman"/>
          <w:sz w:val="24"/>
          <w:szCs w:val="24"/>
          <w:lang w:eastAsia="cs-CZ"/>
        </w:rPr>
        <w:t>najmi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D033AF">
        <w:rPr>
          <w:rFonts w:ascii="Times New Roman" w:eastAsia="Times New Roman" w:hAnsi="Times New Roman" w:cs="Times New Roman"/>
          <w:sz w:val="24"/>
          <w:szCs w:val="24"/>
          <w:lang w:eastAsia="cs-CZ"/>
        </w:rPr>
        <w:t>ňá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levný síly, ne? Je jich tu kolem dost, ne?</w:t>
      </w:r>
    </w:p>
    <w:p w:rsidR="004607C2" w:rsidRDefault="004607C2" w:rsidP="00547E43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B: </w:t>
      </w:r>
      <w:proofErr w:type="spellStart"/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>Hahaha</w:t>
      </w:r>
      <w:proofErr w:type="spellEnd"/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>, no to</w:t>
      </w:r>
      <w:r w:rsidR="00FC1D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ti</w:t>
      </w:r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hele </w:t>
      </w:r>
      <w:proofErr w:type="spellStart"/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>nevim</w:t>
      </w:r>
      <w:proofErr w:type="spellEnd"/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pouštět si do baráku </w:t>
      </w:r>
      <w:proofErr w:type="spellStart"/>
      <w:r w:rsidR="00D033AF">
        <w:rPr>
          <w:rFonts w:ascii="Times New Roman" w:eastAsia="Times New Roman" w:hAnsi="Times New Roman" w:cs="Times New Roman"/>
          <w:sz w:val="24"/>
          <w:szCs w:val="24"/>
          <w:lang w:eastAsia="cs-CZ"/>
        </w:rPr>
        <w:t>ňá</w:t>
      </w:r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>ký</w:t>
      </w:r>
      <w:proofErr w:type="spellEnd"/>
      <w:r w:rsidR="00BE74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cizí lidi.</w:t>
      </w:r>
    </w:p>
    <w:p w:rsidR="00D9022C" w:rsidRDefault="00D9022C" w:rsidP="00C4290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1B22" w:rsidRDefault="00D9022C" w:rsidP="00C4290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Identifikujte </w:t>
      </w:r>
      <w:r w:rsidR="00F73384"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jazykové </w:t>
      </w:r>
      <w:r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prostředky</w:t>
      </w:r>
      <w:r w:rsidR="00D67BEF"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svědčící o </w:t>
      </w:r>
      <w:r w:rsidR="008B7E10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familiární</w:t>
      </w:r>
      <w:r w:rsidR="00A240E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, </w:t>
      </w:r>
      <w:r w:rsidR="00636CF2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soukromé</w:t>
      </w:r>
      <w:r w:rsidR="00D67BEF"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povaze </w:t>
      </w:r>
      <w:r w:rsidR="00A31297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komunikátu</w:t>
      </w:r>
      <w:r w:rsidR="00D67BEF"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. </w:t>
      </w:r>
      <w:r w:rsidR="00913821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Do kterých útvarů národního jazyka byste je zařadili? </w:t>
      </w:r>
    </w:p>
    <w:p w:rsidR="00692C80" w:rsidRPr="00FA707C" w:rsidRDefault="00692C80" w:rsidP="00692C80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Najděte prostředky dokládající nepřipravenost projevu.</w:t>
      </w:r>
    </w:p>
    <w:p w:rsidR="00D9022C" w:rsidRDefault="00D67BEF" w:rsidP="00C4290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 w:rsidRPr="00FA707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Najděte v textu prostředky kontaktové.</w:t>
      </w:r>
    </w:p>
    <w:p w:rsidR="00BA6DCF" w:rsidRDefault="00BA6DCF" w:rsidP="00C4290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A6DCF" w:rsidRDefault="00BA6DCF" w:rsidP="00C4290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B1645" w:rsidRDefault="004B1645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6611" w:rsidRDefault="00B16611" w:rsidP="00547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6611" w:rsidRDefault="00B16611" w:rsidP="00547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A63" w:rsidRDefault="00684A63" w:rsidP="00547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TEXT 3</w:t>
      </w:r>
    </w:p>
    <w:p w:rsidR="00684A63" w:rsidRDefault="00684A63" w:rsidP="00547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2DD7" w:rsidRPr="003D04B5" w:rsidRDefault="009E1826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E1826">
        <w:rPr>
          <w:rFonts w:ascii="Times New Roman" w:hAnsi="Times New Roman" w:cs="Times New Roman"/>
          <w:sz w:val="24"/>
          <w:szCs w:val="24"/>
        </w:rPr>
        <w:t xml:space="preserve">Jak již bylo uvedeno, oba v úvodu vymezené problémy spolu úzce souvisejí. Jistou inspirací pro českou lingvistickou historiografii a její </w:t>
      </w:r>
      <w:proofErr w:type="spellStart"/>
      <w:r w:rsidRPr="009E1826">
        <w:rPr>
          <w:rFonts w:ascii="Times New Roman" w:hAnsi="Times New Roman" w:cs="Times New Roman"/>
          <w:sz w:val="24"/>
          <w:szCs w:val="24"/>
        </w:rPr>
        <w:t>metahistoriografickou</w:t>
      </w:r>
      <w:proofErr w:type="spellEnd"/>
      <w:r w:rsidRPr="009E1826">
        <w:rPr>
          <w:rFonts w:ascii="Times New Roman" w:hAnsi="Times New Roman" w:cs="Times New Roman"/>
          <w:sz w:val="24"/>
          <w:szCs w:val="24"/>
        </w:rPr>
        <w:t xml:space="preserve"> reflexi může představovat stručné přehlédnutí stavu daných oblastí v zahraničí. Jaká je tedy moderní podoba lingvistické (meta)historiografie ve světovém měřítku? Jak uvádí </w:t>
      </w:r>
      <w:proofErr w:type="spellStart"/>
      <w:r w:rsidRPr="009E1826">
        <w:rPr>
          <w:rFonts w:ascii="Times New Roman" w:hAnsi="Times New Roman" w:cs="Times New Roman"/>
          <w:sz w:val="24"/>
          <w:szCs w:val="24"/>
        </w:rPr>
        <w:t>Koerner</w:t>
      </w:r>
      <w:proofErr w:type="spellEnd"/>
      <w:r w:rsidRPr="009E1826">
        <w:rPr>
          <w:rFonts w:ascii="Times New Roman" w:hAnsi="Times New Roman" w:cs="Times New Roman"/>
          <w:sz w:val="24"/>
          <w:szCs w:val="24"/>
        </w:rPr>
        <w:t xml:space="preserve"> (1995) nebo u nás Černý (1996), lingvistická historiografie se začala výrazněji rozvíjet jako specifický předmět soustředěnějšího praktického i teoretického (akademického) zájmu teprve (pro nás však platí spíš „už“) v</w:t>
      </w:r>
      <w:r w:rsidR="00536913">
        <w:rPr>
          <w:rFonts w:ascii="Times New Roman" w:hAnsi="Times New Roman" w:cs="Times New Roman"/>
          <w:sz w:val="24"/>
          <w:szCs w:val="24"/>
        </w:rPr>
        <w:t> </w:t>
      </w:r>
      <w:r w:rsidRPr="009E1826">
        <w:rPr>
          <w:rFonts w:ascii="Times New Roman" w:hAnsi="Times New Roman" w:cs="Times New Roman"/>
          <w:sz w:val="24"/>
          <w:szCs w:val="24"/>
        </w:rPr>
        <w:t xml:space="preserve">šedesátých letech minulého století. Lingvistická </w:t>
      </w:r>
      <w:proofErr w:type="spellStart"/>
      <w:r w:rsidRPr="009E1826">
        <w:rPr>
          <w:rFonts w:ascii="Times New Roman" w:hAnsi="Times New Roman" w:cs="Times New Roman"/>
          <w:sz w:val="24"/>
          <w:szCs w:val="24"/>
        </w:rPr>
        <w:t>metahistoriografie</w:t>
      </w:r>
      <w:proofErr w:type="spellEnd"/>
      <w:r w:rsidRPr="009E1826">
        <w:rPr>
          <w:rFonts w:ascii="Times New Roman" w:hAnsi="Times New Roman" w:cs="Times New Roman"/>
          <w:sz w:val="24"/>
          <w:szCs w:val="24"/>
        </w:rPr>
        <w:t xml:space="preserve"> pak reflektovala růst tohoto zájmu už zhruba od let sedmdesátých (viz </w:t>
      </w:r>
      <w:proofErr w:type="spellStart"/>
      <w:r w:rsidRPr="009E1826">
        <w:rPr>
          <w:rFonts w:ascii="Times New Roman" w:hAnsi="Times New Roman" w:cs="Times New Roman"/>
          <w:sz w:val="24"/>
          <w:szCs w:val="24"/>
        </w:rPr>
        <w:t>Koerner</w:t>
      </w:r>
      <w:proofErr w:type="spellEnd"/>
      <w:r w:rsidRPr="009E1826">
        <w:rPr>
          <w:rFonts w:ascii="Times New Roman" w:hAnsi="Times New Roman" w:cs="Times New Roman"/>
          <w:sz w:val="24"/>
          <w:szCs w:val="24"/>
        </w:rPr>
        <w:t xml:space="preserve">, 1995a). Nástup lingvistické historiografie tedy spadá do metodologicky zajímavého období, o kterém můžeme hovořit jako o období vzniku </w:t>
      </w:r>
      <w:r w:rsidRPr="003D04B5">
        <w:rPr>
          <w:rFonts w:ascii="Times New Roman" w:hAnsi="Times New Roman" w:cs="Times New Roman"/>
          <w:sz w:val="24"/>
          <w:szCs w:val="24"/>
        </w:rPr>
        <w:t>profesionální historiografie vědy.</w:t>
      </w:r>
      <w:bookmarkStart w:id="0" w:name="_ftnref12"/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fldChar w:fldCharType="begin"/>
      </w:r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instrText xml:space="preserve"> HYPERLINK "http://nase-rec.ujc.cas.cz/archiv.php?art=8149" \l "_ftn12" \o "" </w:instrText>
      </w:r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fldChar w:fldCharType="separate"/>
      </w:r>
      <w:r w:rsidRPr="003D04B5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[12]</w:t>
      </w:r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fldChar w:fldCharType="end"/>
      </w:r>
      <w:bookmarkEnd w:id="0"/>
      <w:r w:rsidRPr="003D04B5">
        <w:rPr>
          <w:rFonts w:ascii="Times New Roman" w:hAnsi="Times New Roman" w:cs="Times New Roman"/>
          <w:sz w:val="24"/>
          <w:szCs w:val="24"/>
        </w:rPr>
        <w:t xml:space="preserve"> Velmi záhy vznikly dva specializované časopisy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Historiographia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Linguistica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r w:rsidRPr="003D04B5">
        <w:rPr>
          <w:rFonts w:ascii="Times New Roman" w:hAnsi="Times New Roman" w:cs="Times New Roman"/>
          <w:sz w:val="24"/>
          <w:szCs w:val="24"/>
        </w:rPr>
        <w:t xml:space="preserve">(1973/74) a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Histoire-Epistémologie-Langage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r w:rsidRPr="003D04B5">
        <w:rPr>
          <w:rFonts w:ascii="Times New Roman" w:hAnsi="Times New Roman" w:cs="Times New Roman"/>
          <w:sz w:val="24"/>
          <w:szCs w:val="24"/>
        </w:rPr>
        <w:t xml:space="preserve">(1979). Zároveň byly ustanoveny společnosti věnující se bádání v oblasti historie jazykovědy (za nejznámější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Société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d’Histoire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d’Epistémologie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Sciences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du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Langage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, Henry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Sweet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Society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for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the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History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of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Linguistic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Ideas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r w:rsidRPr="003D04B5">
        <w:rPr>
          <w:rFonts w:ascii="Times New Roman" w:hAnsi="Times New Roman" w:cs="Times New Roman"/>
          <w:sz w:val="24"/>
          <w:szCs w:val="24"/>
        </w:rPr>
        <w:t xml:space="preserve">nebo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North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American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Association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for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the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History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of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the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Language Sciences</w:t>
      </w:r>
      <w:r w:rsidRPr="003D04B5">
        <w:rPr>
          <w:rFonts w:ascii="Times New Roman" w:hAnsi="Times New Roman" w:cs="Times New Roman"/>
          <w:sz w:val="24"/>
          <w:szCs w:val="24"/>
        </w:rPr>
        <w:t xml:space="preserve">). V podstatě od počátků existence určité institucionalizované podoby reflexe dějin jazykovědy se pořádají specializované mezinárodní konference věnované historii věd o jazyce, prestižní nakladatelství John </w:t>
      </w:r>
      <w:proofErr w:type="spellStart"/>
      <w:r w:rsidRPr="003D04B5">
        <w:rPr>
          <w:rFonts w:ascii="Times New Roman" w:hAnsi="Times New Roman" w:cs="Times New Roman"/>
          <w:sz w:val="24"/>
          <w:szCs w:val="24"/>
        </w:rPr>
        <w:t>Benjamins</w:t>
      </w:r>
      <w:proofErr w:type="spellEnd"/>
      <w:r w:rsidRPr="003D04B5">
        <w:rPr>
          <w:rFonts w:ascii="Times New Roman" w:hAnsi="Times New Roman" w:cs="Times New Roman"/>
          <w:sz w:val="24"/>
          <w:szCs w:val="24"/>
        </w:rPr>
        <w:t xml:space="preserve"> vydává respektovanou řadu nazvanou </w:t>
      </w:r>
      <w:bookmarkStart w:id="1" w:name="217"/>
      <w:bookmarkEnd w:id="1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Amsterdam Studies in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the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Theory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History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of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5">
        <w:rPr>
          <w:rStyle w:val="Zdraznn"/>
          <w:rFonts w:ascii="Times New Roman" w:hAnsi="Times New Roman" w:cs="Times New Roman"/>
          <w:sz w:val="24"/>
          <w:szCs w:val="24"/>
        </w:rPr>
        <w:t>Linguistic</w:t>
      </w:r>
      <w:proofErr w:type="spellEnd"/>
      <w:r w:rsidRPr="003D04B5">
        <w:rPr>
          <w:rStyle w:val="Zdraznn"/>
          <w:rFonts w:ascii="Times New Roman" w:hAnsi="Times New Roman" w:cs="Times New Roman"/>
          <w:sz w:val="24"/>
          <w:szCs w:val="24"/>
        </w:rPr>
        <w:t xml:space="preserve"> Science</w:t>
      </w:r>
      <w:r w:rsidRPr="003D04B5">
        <w:rPr>
          <w:rFonts w:ascii="Times New Roman" w:hAnsi="Times New Roman" w:cs="Times New Roman"/>
          <w:sz w:val="24"/>
          <w:szCs w:val="24"/>
        </w:rPr>
        <w:t>.</w:t>
      </w:r>
      <w:bookmarkStart w:id="2" w:name="_ftnref13"/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fldChar w:fldCharType="begin"/>
      </w:r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instrText xml:space="preserve"> HYPERLINK "http://nase-rec.ujc.cas.cz/archiv.php?art=8149" \l "_ftn13" \o "" </w:instrText>
      </w:r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fldChar w:fldCharType="separate"/>
      </w:r>
      <w:r w:rsidRPr="003D04B5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[13]</w:t>
      </w:r>
      <w:r w:rsidRPr="003D04B5">
        <w:rPr>
          <w:rFonts w:ascii="Times New Roman" w:hAnsi="Times New Roman" w:cs="Times New Roman"/>
          <w:sz w:val="24"/>
          <w:szCs w:val="24"/>
          <w:vertAlign w:val="superscript"/>
        </w:rPr>
        <w:fldChar w:fldCharType="end"/>
      </w:r>
      <w:bookmarkEnd w:id="2"/>
    </w:p>
    <w:p w:rsidR="00372DD7" w:rsidRDefault="00372DD7" w:rsidP="000343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61B27" w:rsidRDefault="00D61B27" w:rsidP="000343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35B6" w:rsidRDefault="004A35B6" w:rsidP="000343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Najděte prostředky, které svědčí o intelektuálním vztahu pisatele ke komunikátu.</w:t>
      </w:r>
    </w:p>
    <w:p w:rsidR="00372DD7" w:rsidRDefault="00244F79" w:rsidP="000343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Identifikujte</w:t>
      </w:r>
      <w:r w:rsidR="00FE17D8" w:rsidRPr="00FE17D8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</w:t>
      </w:r>
      <w:r w:rsidR="00FE17D8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jazykové prostředky, které dokládají vysokou míru připravenosti textu.</w:t>
      </w:r>
    </w:p>
    <w:p w:rsidR="00FE17D8" w:rsidRPr="00FE17D8" w:rsidRDefault="00FE17D8" w:rsidP="000343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</w:p>
    <w:p w:rsidR="00D61B27" w:rsidRDefault="00D61B27" w:rsidP="0003435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D1959" w:rsidRDefault="005D1959" w:rsidP="00547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3031" w:rsidRDefault="00FA3031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TEXT 4</w:t>
      </w:r>
    </w:p>
    <w:p w:rsidR="00FA3031" w:rsidRDefault="00FA3031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815F2" w:rsidRPr="00E815F2" w:rsidRDefault="00E815F2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Moje maminka strašně toužila jet před válkou do Itálie. Nechtěla ani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tak vidět Michelangelovy sochy a obrazy Leonarda da Vinci, jako si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přála vykoupat se v teplém moři. Protože maminka pocházela ze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Dříně</w:t>
      </w:r>
      <w:proofErr w:type="spellEnd"/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Kladna, kde byl jen ubohý kachní rybníček, pokrytý hustým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zeleným žabincem, a nikdy toho koupání jako malá holka neužila.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A tak se vždycky zjara ptávala tatínka:</w:t>
      </w:r>
    </w:p>
    <w:p w:rsidR="00E815F2" w:rsidRDefault="00E815F2" w:rsidP="00E51E0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proofErr w:type="spellStart"/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Leoušku</w:t>
      </w:r>
      <w:proofErr w:type="spellEnd"/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, pojedeme letos?“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E815F2" w:rsidRPr="00E815F2" w:rsidRDefault="00E815F2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Můj tatínek Leo obvykle odvětil, že právě letos nemáme dost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peněz, a dokazoval, že podle jeho názoru je to na Berounce u Křivoklátu o moc lepší. Můj tatínek měl totiž daleko jinačí starosti.</w:t>
      </w:r>
    </w:p>
    <w:p w:rsidR="00E815F2" w:rsidRDefault="00E815F2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V popředí jeho zájmů stál obchod a ryby. V obojím neuvěřitelně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vynikal, rybám však dával přednost a to byla věčná škoda pro naši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rodinu a také pro švédskou firmu Elektrolux, kde dělal obchodní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ho cestujícího s ledničkami a vysavači. Častokrát se přímo vytratil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z obchodní cesty a našli ho obvykle na Berounce, jak chytá se svým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5F2">
        <w:rPr>
          <w:rFonts w:ascii="Times New Roman" w:eastAsia="Times New Roman" w:hAnsi="Times New Roman" w:cs="Times New Roman"/>
          <w:sz w:val="24"/>
          <w:szCs w:val="24"/>
          <w:lang w:eastAsia="cs-CZ"/>
        </w:rPr>
        <w:t>nejlepším přítelem převozníkem Karlem Proškem štiky na okouny.</w:t>
      </w:r>
    </w:p>
    <w:p w:rsidR="00DA6FF0" w:rsidRDefault="00DA6FF0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0439" w:rsidRDefault="00D10439" w:rsidP="00E815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A6FF0" w:rsidRPr="0063180D" w:rsidRDefault="00DA6FF0" w:rsidP="00FD0E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 w:rsidRPr="00D9022C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Najděte v textu jazykové prostředky </w:t>
      </w:r>
      <w:r w:rsidRPr="0063180D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dokládající </w:t>
      </w:r>
      <w:r w:rsidR="00137546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subjektivní</w:t>
      </w:r>
      <w:r w:rsidRPr="0063180D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povahu textu</w:t>
      </w:r>
      <w:r w:rsidR="00D531AB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.</w:t>
      </w:r>
    </w:p>
    <w:p w:rsidR="004B035B" w:rsidRDefault="004B035B" w:rsidP="00547E43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6611" w:rsidRDefault="00B16611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6611" w:rsidRDefault="00B16611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13FC8" w:rsidRDefault="00913FC8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TEXT 5</w:t>
      </w:r>
    </w:p>
    <w:p w:rsidR="00E30A86" w:rsidRPr="00913FC8" w:rsidRDefault="00E30A86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13FC8">
        <w:rPr>
          <w:rFonts w:ascii="Times New Roman" w:eastAsia="Times New Roman" w:hAnsi="Times New Roman" w:cs="Times New Roman"/>
          <w:sz w:val="24"/>
          <w:szCs w:val="24"/>
          <w:lang w:eastAsia="cs-CZ"/>
        </w:rPr>
        <w:t>Kterému mafiánovi věříte?</w:t>
      </w:r>
    </w:p>
    <w:p w:rsidR="00E30A86" w:rsidRPr="00E30A86" w:rsidRDefault="00E30A86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Borisi Kollárovi už jsme tu psali nejednou. Je předsedou parlamentu a konzervativního hnutí </w:t>
      </w:r>
      <w:proofErr w:type="spellStart"/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>Sme</w:t>
      </w:r>
      <w:proofErr w:type="spellEnd"/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rodina. Jako předseda konzervativního hnutí má víc než deset dětí s více než deseti ženami. Dlouhé roky argumentoval tím, že má „sice nestandardní životní styl, ale o svoje ženy a děti se stará“.</w:t>
      </w:r>
    </w:p>
    <w:p w:rsidR="00E30A86" w:rsidRPr="00E30A86" w:rsidRDefault="00E30A86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>Dlouhé roky se zároveň zdálo, že mu nedokáže ublížit žádný skandál – a že jich měl opravdu dost. Pokud se o svoje ženy a děti stará, je všechno v pořádku, a mnohým (převážně voličkám) to dokonce imponuje.</w:t>
      </w:r>
    </w:p>
    <w:p w:rsidR="00E30A86" w:rsidRPr="00E30A86" w:rsidRDefault="00E30A86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>Ovšem právě Kollárovy ženy proti němu teď rozpoutaly kampaň, která ho může stát místo v příštím parlamentu. Jedna z nich jej obvinila z fyzických útoků a z toho, že se o jejich dítě nestará ani v nejmenším. Druhá zase z toho, že ji dvakrát poslal na potrat – a ona šla, protože ho doopravdy milovala a on jí slíbil, že jí doopravdy dítě udělá, ale později. Zároveň je ovšem tato mladá dáma dcerou nitranského mafiána. A ten v profesionálně zpracovaném videu, které dostaly všechny redakce, vystupuje jako ublížený otec.</w:t>
      </w:r>
    </w:p>
    <w:p w:rsidR="00E30A86" w:rsidRPr="00E30A86" w:rsidRDefault="00E30A86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 samotný Boris Kollár byl v 90. letech vedený jako člověk blízký podsvětí a jeho styky s dnes již převážně mrtvými mafiány jsou dobře zdokumentované. Nyní říká, že jde o </w:t>
      </w:r>
      <w:proofErr w:type="spellStart"/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>antikampaň</w:t>
      </w:r>
      <w:proofErr w:type="spellEnd"/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B035B" w:rsidRDefault="00E30A86" w:rsidP="00E30A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30A86">
        <w:rPr>
          <w:rFonts w:ascii="Times New Roman" w:eastAsia="Times New Roman" w:hAnsi="Times New Roman" w:cs="Times New Roman"/>
          <w:sz w:val="24"/>
          <w:szCs w:val="24"/>
          <w:lang w:eastAsia="cs-CZ"/>
        </w:rPr>
        <w:t>Tak co – kterému mafiánovi věříte?</w:t>
      </w:r>
    </w:p>
    <w:p w:rsidR="00D3561A" w:rsidRDefault="00D3561A" w:rsidP="000B25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</w:p>
    <w:p w:rsidR="00685194" w:rsidRDefault="00B16611" w:rsidP="00AC5C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bookmarkStart w:id="3" w:name="_GoBack"/>
      <w:bookmarkEnd w:id="3"/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Jakými</w:t>
      </w:r>
      <w:r w:rsidR="00D3561A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(a kterými)</w:t>
      </w:r>
      <w:r w:rsidR="00464367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 xml:space="preserve"> jazykovými prostředky je v textu naplňována apelativní a persvazivní funkce?</w:t>
      </w:r>
    </w:p>
    <w:p w:rsidR="000B2545" w:rsidRDefault="00E43528" w:rsidP="00AC5C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Najděte v</w:t>
      </w:r>
      <w:r w:rsidR="00625E3D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textu prostředky jazykové nadsázky a sarkasmu</w:t>
      </w:r>
      <w:r w:rsidR="00914B53"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  <w:t>.</w:t>
      </w:r>
    </w:p>
    <w:p w:rsidR="000B2545" w:rsidRPr="000B2545" w:rsidRDefault="000B2545" w:rsidP="000B25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cs-CZ"/>
        </w:rPr>
      </w:pPr>
    </w:p>
    <w:p w:rsidR="004B035B" w:rsidRPr="008851A7" w:rsidRDefault="004B035B" w:rsidP="000B25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1A7" w:rsidRPr="008851A7" w:rsidRDefault="008851A7" w:rsidP="000B25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1A7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CF3C78" w:rsidRDefault="00B16611"/>
    <w:sectPr w:rsidR="00CF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537AD"/>
    <w:multiLevelType w:val="hybridMultilevel"/>
    <w:tmpl w:val="3DF8B6F6"/>
    <w:lvl w:ilvl="0" w:tplc="1C2AB5CE">
      <w:start w:val="6"/>
      <w:numFmt w:val="bullet"/>
      <w:lvlText w:val="-"/>
      <w:lvlJc w:val="left"/>
      <w:pPr>
        <w:ind w:left="195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" w15:restartNumberingAfterBreak="0">
    <w:nsid w:val="2EBD4D5E"/>
    <w:multiLevelType w:val="hybridMultilevel"/>
    <w:tmpl w:val="C89E11FC"/>
    <w:lvl w:ilvl="0" w:tplc="8CE49072">
      <w:start w:val="6"/>
      <w:numFmt w:val="bullet"/>
      <w:lvlText w:val="-"/>
      <w:lvlJc w:val="left"/>
      <w:pPr>
        <w:ind w:left="195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" w15:restartNumberingAfterBreak="0">
    <w:nsid w:val="56041FF5"/>
    <w:multiLevelType w:val="hybridMultilevel"/>
    <w:tmpl w:val="E7A42ADA"/>
    <w:lvl w:ilvl="0" w:tplc="D62E4210">
      <w:numFmt w:val="bullet"/>
      <w:lvlText w:val="-"/>
      <w:lvlJc w:val="left"/>
      <w:pPr>
        <w:ind w:left="502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3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1A7"/>
    <w:rsid w:val="0003435C"/>
    <w:rsid w:val="00035ADB"/>
    <w:rsid w:val="00067121"/>
    <w:rsid w:val="00075AD0"/>
    <w:rsid w:val="00077FC1"/>
    <w:rsid w:val="000875AF"/>
    <w:rsid w:val="000A176A"/>
    <w:rsid w:val="000B0A01"/>
    <w:rsid w:val="000B15B7"/>
    <w:rsid w:val="000B2545"/>
    <w:rsid w:val="000E2B85"/>
    <w:rsid w:val="000F0AF3"/>
    <w:rsid w:val="000F2867"/>
    <w:rsid w:val="000F5FF4"/>
    <w:rsid w:val="00100B1B"/>
    <w:rsid w:val="001012EF"/>
    <w:rsid w:val="0011132A"/>
    <w:rsid w:val="00111EDF"/>
    <w:rsid w:val="0012719C"/>
    <w:rsid w:val="001336B2"/>
    <w:rsid w:val="00136B72"/>
    <w:rsid w:val="00137546"/>
    <w:rsid w:val="0014539C"/>
    <w:rsid w:val="0015426A"/>
    <w:rsid w:val="001552E1"/>
    <w:rsid w:val="00160275"/>
    <w:rsid w:val="00164B0C"/>
    <w:rsid w:val="00172905"/>
    <w:rsid w:val="0018408D"/>
    <w:rsid w:val="00185D4A"/>
    <w:rsid w:val="001875E7"/>
    <w:rsid w:val="00190C55"/>
    <w:rsid w:val="00191B04"/>
    <w:rsid w:val="001965BC"/>
    <w:rsid w:val="00197F64"/>
    <w:rsid w:val="001A68C2"/>
    <w:rsid w:val="001A6CC4"/>
    <w:rsid w:val="001B2E5D"/>
    <w:rsid w:val="001B7291"/>
    <w:rsid w:val="001B7D5F"/>
    <w:rsid w:val="001C1C7B"/>
    <w:rsid w:val="001D4115"/>
    <w:rsid w:val="001E076B"/>
    <w:rsid w:val="001F116E"/>
    <w:rsid w:val="00205F68"/>
    <w:rsid w:val="00225427"/>
    <w:rsid w:val="0022766F"/>
    <w:rsid w:val="00244F79"/>
    <w:rsid w:val="00247998"/>
    <w:rsid w:val="002533C2"/>
    <w:rsid w:val="00291A2C"/>
    <w:rsid w:val="002A62FE"/>
    <w:rsid w:val="002A7C00"/>
    <w:rsid w:val="002B0A48"/>
    <w:rsid w:val="002C2123"/>
    <w:rsid w:val="002C4362"/>
    <w:rsid w:val="002D66AE"/>
    <w:rsid w:val="00303D5C"/>
    <w:rsid w:val="00345B60"/>
    <w:rsid w:val="003465B5"/>
    <w:rsid w:val="00371A22"/>
    <w:rsid w:val="00372DD7"/>
    <w:rsid w:val="00382F51"/>
    <w:rsid w:val="003A10F0"/>
    <w:rsid w:val="003A7ED5"/>
    <w:rsid w:val="003B0079"/>
    <w:rsid w:val="003B1A56"/>
    <w:rsid w:val="003B5DA0"/>
    <w:rsid w:val="003C2C8E"/>
    <w:rsid w:val="003C3F2E"/>
    <w:rsid w:val="003C6C77"/>
    <w:rsid w:val="003D04B5"/>
    <w:rsid w:val="003E2039"/>
    <w:rsid w:val="003E2CBC"/>
    <w:rsid w:val="003E4009"/>
    <w:rsid w:val="003E4248"/>
    <w:rsid w:val="00415E0F"/>
    <w:rsid w:val="00417D10"/>
    <w:rsid w:val="00420F1C"/>
    <w:rsid w:val="00433185"/>
    <w:rsid w:val="004607C2"/>
    <w:rsid w:val="00460F6E"/>
    <w:rsid w:val="00464367"/>
    <w:rsid w:val="00471B35"/>
    <w:rsid w:val="00494F89"/>
    <w:rsid w:val="004A35B6"/>
    <w:rsid w:val="004A6EA0"/>
    <w:rsid w:val="004B035B"/>
    <w:rsid w:val="004B1645"/>
    <w:rsid w:val="004B37D7"/>
    <w:rsid w:val="004B675A"/>
    <w:rsid w:val="004C5E12"/>
    <w:rsid w:val="004D7FE1"/>
    <w:rsid w:val="004E58DD"/>
    <w:rsid w:val="004F6089"/>
    <w:rsid w:val="0050688E"/>
    <w:rsid w:val="0051149F"/>
    <w:rsid w:val="0051586B"/>
    <w:rsid w:val="00521748"/>
    <w:rsid w:val="005231AF"/>
    <w:rsid w:val="00530A74"/>
    <w:rsid w:val="005321CA"/>
    <w:rsid w:val="00536913"/>
    <w:rsid w:val="00542214"/>
    <w:rsid w:val="00547E43"/>
    <w:rsid w:val="00551922"/>
    <w:rsid w:val="00555DAB"/>
    <w:rsid w:val="00561EF2"/>
    <w:rsid w:val="00573442"/>
    <w:rsid w:val="005839BF"/>
    <w:rsid w:val="005A4C8D"/>
    <w:rsid w:val="005D1959"/>
    <w:rsid w:val="005E031E"/>
    <w:rsid w:val="0060582B"/>
    <w:rsid w:val="00606619"/>
    <w:rsid w:val="00616044"/>
    <w:rsid w:val="00623759"/>
    <w:rsid w:val="00625E3D"/>
    <w:rsid w:val="0063180D"/>
    <w:rsid w:val="0063410C"/>
    <w:rsid w:val="0063525E"/>
    <w:rsid w:val="00636CF2"/>
    <w:rsid w:val="00643BFE"/>
    <w:rsid w:val="006566A5"/>
    <w:rsid w:val="00660C97"/>
    <w:rsid w:val="0066751C"/>
    <w:rsid w:val="00684A63"/>
    <w:rsid w:val="00685194"/>
    <w:rsid w:val="006854E6"/>
    <w:rsid w:val="00687A42"/>
    <w:rsid w:val="00692C80"/>
    <w:rsid w:val="00697F25"/>
    <w:rsid w:val="006A1852"/>
    <w:rsid w:val="006B274A"/>
    <w:rsid w:val="006C2EF1"/>
    <w:rsid w:val="006F3F3E"/>
    <w:rsid w:val="00702BA4"/>
    <w:rsid w:val="00721981"/>
    <w:rsid w:val="00730E7E"/>
    <w:rsid w:val="007A57FC"/>
    <w:rsid w:val="007A58A2"/>
    <w:rsid w:val="007B3990"/>
    <w:rsid w:val="007B688A"/>
    <w:rsid w:val="00832A2B"/>
    <w:rsid w:val="0084615D"/>
    <w:rsid w:val="00847992"/>
    <w:rsid w:val="0085347A"/>
    <w:rsid w:val="00855448"/>
    <w:rsid w:val="008746EF"/>
    <w:rsid w:val="0088496A"/>
    <w:rsid w:val="008851A7"/>
    <w:rsid w:val="00890E51"/>
    <w:rsid w:val="00895949"/>
    <w:rsid w:val="008B73F0"/>
    <w:rsid w:val="008B7E10"/>
    <w:rsid w:val="008C0AFB"/>
    <w:rsid w:val="008C190A"/>
    <w:rsid w:val="00901D7B"/>
    <w:rsid w:val="00913821"/>
    <w:rsid w:val="00913FC8"/>
    <w:rsid w:val="00914605"/>
    <w:rsid w:val="00914B53"/>
    <w:rsid w:val="00925B8C"/>
    <w:rsid w:val="0093391F"/>
    <w:rsid w:val="00951038"/>
    <w:rsid w:val="009607B1"/>
    <w:rsid w:val="009609F7"/>
    <w:rsid w:val="009630EE"/>
    <w:rsid w:val="00984589"/>
    <w:rsid w:val="00984D0D"/>
    <w:rsid w:val="009868D7"/>
    <w:rsid w:val="00986A0D"/>
    <w:rsid w:val="009A00A8"/>
    <w:rsid w:val="009B08BC"/>
    <w:rsid w:val="009B216D"/>
    <w:rsid w:val="009D3869"/>
    <w:rsid w:val="009E1826"/>
    <w:rsid w:val="009E3EF1"/>
    <w:rsid w:val="009F4A60"/>
    <w:rsid w:val="009F4BF5"/>
    <w:rsid w:val="00A240EC"/>
    <w:rsid w:val="00A24101"/>
    <w:rsid w:val="00A2649E"/>
    <w:rsid w:val="00A31297"/>
    <w:rsid w:val="00A31CD1"/>
    <w:rsid w:val="00A35A4A"/>
    <w:rsid w:val="00A4366E"/>
    <w:rsid w:val="00A44244"/>
    <w:rsid w:val="00A51B22"/>
    <w:rsid w:val="00A8170F"/>
    <w:rsid w:val="00AB0ABA"/>
    <w:rsid w:val="00AC5CFC"/>
    <w:rsid w:val="00AC6245"/>
    <w:rsid w:val="00AE4600"/>
    <w:rsid w:val="00AF2A85"/>
    <w:rsid w:val="00B026DC"/>
    <w:rsid w:val="00B16611"/>
    <w:rsid w:val="00B5066F"/>
    <w:rsid w:val="00B57B2E"/>
    <w:rsid w:val="00B81ED6"/>
    <w:rsid w:val="00BA3236"/>
    <w:rsid w:val="00BA6DCF"/>
    <w:rsid w:val="00BA7178"/>
    <w:rsid w:val="00BB77E0"/>
    <w:rsid w:val="00BC751D"/>
    <w:rsid w:val="00BE7443"/>
    <w:rsid w:val="00BF1F94"/>
    <w:rsid w:val="00C22953"/>
    <w:rsid w:val="00C24F49"/>
    <w:rsid w:val="00C4290C"/>
    <w:rsid w:val="00C53C76"/>
    <w:rsid w:val="00C54C3B"/>
    <w:rsid w:val="00C72C8E"/>
    <w:rsid w:val="00C82901"/>
    <w:rsid w:val="00C9252A"/>
    <w:rsid w:val="00CA2CCF"/>
    <w:rsid w:val="00CC3A68"/>
    <w:rsid w:val="00CD466E"/>
    <w:rsid w:val="00D033AF"/>
    <w:rsid w:val="00D10439"/>
    <w:rsid w:val="00D35598"/>
    <w:rsid w:val="00D3561A"/>
    <w:rsid w:val="00D42E5B"/>
    <w:rsid w:val="00D531AB"/>
    <w:rsid w:val="00D618D8"/>
    <w:rsid w:val="00D61B27"/>
    <w:rsid w:val="00D62322"/>
    <w:rsid w:val="00D67BEF"/>
    <w:rsid w:val="00D9022C"/>
    <w:rsid w:val="00D920A5"/>
    <w:rsid w:val="00D94194"/>
    <w:rsid w:val="00DA6FF0"/>
    <w:rsid w:val="00DB0A2D"/>
    <w:rsid w:val="00DC473E"/>
    <w:rsid w:val="00DE0432"/>
    <w:rsid w:val="00DE12AF"/>
    <w:rsid w:val="00E207EE"/>
    <w:rsid w:val="00E23685"/>
    <w:rsid w:val="00E23EAA"/>
    <w:rsid w:val="00E30A86"/>
    <w:rsid w:val="00E34E6F"/>
    <w:rsid w:val="00E43528"/>
    <w:rsid w:val="00E47BFC"/>
    <w:rsid w:val="00E51E04"/>
    <w:rsid w:val="00E8120D"/>
    <w:rsid w:val="00E815F2"/>
    <w:rsid w:val="00E84F1D"/>
    <w:rsid w:val="00E944E0"/>
    <w:rsid w:val="00E95C64"/>
    <w:rsid w:val="00EA0107"/>
    <w:rsid w:val="00EA2E34"/>
    <w:rsid w:val="00EA3A1E"/>
    <w:rsid w:val="00ED1388"/>
    <w:rsid w:val="00ED3CD9"/>
    <w:rsid w:val="00EE7D04"/>
    <w:rsid w:val="00F005A5"/>
    <w:rsid w:val="00F03B4E"/>
    <w:rsid w:val="00F04B10"/>
    <w:rsid w:val="00F051EE"/>
    <w:rsid w:val="00F17BA1"/>
    <w:rsid w:val="00F2046F"/>
    <w:rsid w:val="00F20622"/>
    <w:rsid w:val="00F306A8"/>
    <w:rsid w:val="00F5449B"/>
    <w:rsid w:val="00F5470A"/>
    <w:rsid w:val="00F5583C"/>
    <w:rsid w:val="00F73384"/>
    <w:rsid w:val="00F863E6"/>
    <w:rsid w:val="00FA3031"/>
    <w:rsid w:val="00FA707C"/>
    <w:rsid w:val="00FC1BC7"/>
    <w:rsid w:val="00FC1DFF"/>
    <w:rsid w:val="00FD0A16"/>
    <w:rsid w:val="00FD0E88"/>
    <w:rsid w:val="00FE17D8"/>
    <w:rsid w:val="00FE2CB1"/>
    <w:rsid w:val="00FE6E75"/>
    <w:rsid w:val="00FF0E79"/>
    <w:rsid w:val="00FF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55D4C"/>
  <w15:chartTrackingRefBased/>
  <w15:docId w15:val="{0A535AD7-D92C-4775-8254-039F48BC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851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851A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8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851A7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8851A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E460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9E1826"/>
    <w:rPr>
      <w:i/>
      <w:iCs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06A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F306A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9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DB4E4-0F71-4581-8D35-DEEF42969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894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Jana Vaňková</cp:lastModifiedBy>
  <cp:revision>3</cp:revision>
  <dcterms:created xsi:type="dcterms:W3CDTF">2024-09-12T11:13:00Z</dcterms:created>
  <dcterms:modified xsi:type="dcterms:W3CDTF">2024-09-12T11:16:00Z</dcterms:modified>
</cp:coreProperties>
</file>